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B198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2079F9D3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по закупу услуг по оценке</w:t>
      </w:r>
    </w:p>
    <w:p w14:paraId="0271D2D2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(активов) должника</w:t>
      </w:r>
    </w:p>
    <w:p w14:paraId="63B17A7C" w14:textId="77777777" w:rsidR="00B419E4" w:rsidRDefault="00B419E4" w:rsidP="00B419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-34" w:type="dxa"/>
        <w:tblLook w:val="01E0" w:firstRow="1" w:lastRow="1" w:firstColumn="1" w:lastColumn="1" w:noHBand="0" w:noVBand="0"/>
      </w:tblPr>
      <w:tblGrid>
        <w:gridCol w:w="9261"/>
      </w:tblGrid>
      <w:tr w:rsidR="00B419E4" w:rsidRPr="00F465C1" w14:paraId="34F9E57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2AA84C29" w14:textId="5B5A9099" w:rsidR="005E235B" w:rsidRDefault="00B419E4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Банкротный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 ТОО «</w:t>
            </w:r>
            <w:r w:rsidR="00745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СпецТрансСтройКомпании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(БИН </w:t>
            </w:r>
            <w:r w:rsidR="00745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090740001495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5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Актюбинская область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156B4">
              <w:rPr>
                <w:rFonts w:ascii="Times New Roman" w:hAnsi="Times New Roman" w:cs="Times New Roman"/>
                <w:sz w:val="28"/>
                <w:szCs w:val="28"/>
              </w:rPr>
              <w:t>г.Актобе</w:t>
            </w:r>
            <w:proofErr w:type="spellEnd"/>
            <w:r w:rsidR="00E156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156B4">
              <w:rPr>
                <w:rFonts w:ascii="Times New Roman" w:hAnsi="Times New Roman" w:cs="Times New Roman"/>
                <w:sz w:val="28"/>
                <w:szCs w:val="28"/>
              </w:rPr>
              <w:t>ул.Пожарского</w:t>
            </w:r>
            <w:proofErr w:type="spellEnd"/>
            <w:r w:rsidR="00E156B4">
              <w:rPr>
                <w:rFonts w:ascii="Times New Roman" w:hAnsi="Times New Roman" w:cs="Times New Roman"/>
                <w:sz w:val="28"/>
                <w:szCs w:val="28"/>
              </w:rPr>
              <w:t xml:space="preserve"> д.60А.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объявляет конкурс по закупу услуг по оценке имущества (активов) должника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8D7A3C" w14:textId="77777777" w:rsidR="00E156B4" w:rsidRDefault="00F52B26" w:rsidP="00E15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      В состав имущества 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 xml:space="preserve">(активов) должника входит: </w:t>
            </w:r>
            <w:r w:rsidR="00E156B4">
              <w:rPr>
                <w:rFonts w:ascii="Times New Roman" w:hAnsi="Times New Roman" w:cs="Times New Roman"/>
                <w:sz w:val="28"/>
                <w:szCs w:val="28"/>
              </w:rPr>
              <w:t xml:space="preserve">1) право временного возмездного землепользования по адресу: Актюбинская область, Алгинский район, </w:t>
            </w:r>
            <w:proofErr w:type="spellStart"/>
            <w:r w:rsidR="00E156B4">
              <w:rPr>
                <w:rFonts w:ascii="Times New Roman" w:hAnsi="Times New Roman" w:cs="Times New Roman"/>
                <w:sz w:val="28"/>
                <w:szCs w:val="28"/>
              </w:rPr>
              <w:t>с.Маржанбулакский</w:t>
            </w:r>
            <w:proofErr w:type="spellEnd"/>
            <w:r w:rsidR="00E156B4">
              <w:rPr>
                <w:rFonts w:ascii="Times New Roman" w:hAnsi="Times New Roman" w:cs="Times New Roman"/>
                <w:sz w:val="28"/>
                <w:szCs w:val="28"/>
              </w:rPr>
              <w:t xml:space="preserve">. 2) право временного возмездного землепользования по адресу: Актюбинская область, </w:t>
            </w:r>
            <w:proofErr w:type="spellStart"/>
            <w:r w:rsidR="00E156B4">
              <w:rPr>
                <w:rFonts w:ascii="Times New Roman" w:hAnsi="Times New Roman" w:cs="Times New Roman"/>
                <w:sz w:val="28"/>
                <w:szCs w:val="28"/>
              </w:rPr>
              <w:t>г.Актобе</w:t>
            </w:r>
            <w:proofErr w:type="spellEnd"/>
            <w:r w:rsidR="00E156B4">
              <w:rPr>
                <w:rFonts w:ascii="Times New Roman" w:hAnsi="Times New Roman" w:cs="Times New Roman"/>
                <w:sz w:val="28"/>
                <w:szCs w:val="28"/>
              </w:rPr>
              <w:t>, р-н Алматы, участок №181. (Хромтаускому трассы)</w:t>
            </w:r>
          </w:p>
          <w:p w14:paraId="5CDA1238" w14:textId="0A7FF959" w:rsidR="002F31AD" w:rsidRPr="00BD44B3" w:rsidRDefault="00E93736" w:rsidP="00E15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Hlk128387370"/>
            <w:r w:rsidR="00BD4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  <w:tr w:rsidR="00B419E4" w:rsidRPr="00F465C1" w14:paraId="04D4975A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71E5722D" w14:textId="043627F3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Заявки для участия в конкурсе принимаются в течение </w:t>
            </w:r>
            <w:r w:rsidR="00FD2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опубликования настоящего объявления с </w:t>
            </w:r>
            <w:r w:rsidR="007B399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6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часов,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перерыв на обед с </w:t>
            </w:r>
            <w:r w:rsidR="002F31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-00 до 14-00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Маресьева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105 каб.3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6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ел. 8</w:t>
            </w:r>
            <w:r w:rsidR="00C54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56B4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 w:rsidR="006065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</w:t>
            </w:r>
            <w:r w:rsidR="00E156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  <w:r w:rsidR="006065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156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</w:t>
            </w:r>
            <w:r w:rsidR="006065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156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6065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5A2807" w14:textId="77777777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E5BCD" w14:textId="5616B7CE" w:rsidR="00B419E4" w:rsidRPr="00016767" w:rsidRDefault="00DE4010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1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Претензии по организации конкурса принимаются с 9-00 до 18-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часов, перерыв на обед с 13-00 до 14-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 по адресу: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г.Актобе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DC0">
              <w:rPr>
                <w:rFonts w:ascii="Times New Roman" w:hAnsi="Times New Roman" w:cs="Times New Roman"/>
                <w:sz w:val="28"/>
                <w:szCs w:val="28"/>
              </w:rPr>
              <w:t xml:space="preserve">Некрасова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</w:t>
            </w:r>
            <w:r w:rsidR="00096D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, Департамент государственных доходов по Актюбинской области эл.почт</w:t>
            </w:r>
            <w:proofErr w:type="spellStart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B419E4" w:rsidRPr="000167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rbystrova@taxaktub.mgd.kz</w:t>
              </w:r>
            </w:hyperlink>
            <w:r w:rsidR="002F31A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1AD">
              <w:rPr>
                <w:rStyle w:val="a4"/>
              </w:rPr>
              <w:t xml:space="preserve">  </w:t>
            </w:r>
            <w:r w:rsidR="00FD2274">
              <w:rPr>
                <w:rStyle w:val="a4"/>
              </w:rPr>
              <w:t xml:space="preserve"> </w:t>
            </w:r>
          </w:p>
        </w:tc>
      </w:tr>
      <w:tr w:rsidR="00B419E4" w:rsidRPr="00F465C1" w14:paraId="3BFA413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6ABEFCEF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E4" w:rsidRPr="00F465C1" w14:paraId="7F434CEE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0AA53733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89FA6" w14:textId="5108E7D1" w:rsidR="00234B94" w:rsidRDefault="00B419E4">
      <w:r>
        <w:t xml:space="preserve">   </w:t>
      </w:r>
      <w:r w:rsidR="00DE4010" w:rsidRPr="00B768D7">
        <w:t xml:space="preserve">                         </w:t>
      </w:r>
      <w:r>
        <w:t xml:space="preserve"> </w:t>
      </w:r>
    </w:p>
    <w:sectPr w:rsidR="0023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03CB"/>
    <w:multiLevelType w:val="hybridMultilevel"/>
    <w:tmpl w:val="6D76D79E"/>
    <w:lvl w:ilvl="0" w:tplc="68C0116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0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CF"/>
    <w:rsid w:val="00096DC0"/>
    <w:rsid w:val="00234B94"/>
    <w:rsid w:val="002F31AD"/>
    <w:rsid w:val="005E235B"/>
    <w:rsid w:val="00606521"/>
    <w:rsid w:val="00721548"/>
    <w:rsid w:val="007455D3"/>
    <w:rsid w:val="007B3993"/>
    <w:rsid w:val="00890EE0"/>
    <w:rsid w:val="00904CCF"/>
    <w:rsid w:val="00970701"/>
    <w:rsid w:val="009A1A2D"/>
    <w:rsid w:val="00A46FAA"/>
    <w:rsid w:val="00B419E4"/>
    <w:rsid w:val="00B42F1B"/>
    <w:rsid w:val="00B768D7"/>
    <w:rsid w:val="00B828C8"/>
    <w:rsid w:val="00BD44B3"/>
    <w:rsid w:val="00C54ACC"/>
    <w:rsid w:val="00D025B0"/>
    <w:rsid w:val="00D467AE"/>
    <w:rsid w:val="00D53229"/>
    <w:rsid w:val="00DE4010"/>
    <w:rsid w:val="00E156B4"/>
    <w:rsid w:val="00E87070"/>
    <w:rsid w:val="00E93736"/>
    <w:rsid w:val="00EC5BE6"/>
    <w:rsid w:val="00F52B26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F707"/>
  <w15:chartTrackingRefBased/>
  <w15:docId w15:val="{9D7DC2FC-A025-444B-9D7E-1525A57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41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ystrova@taxaktub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Суйинова Айнура Кенесбайкызы</dc:creator>
  <cp:keywords/>
  <dc:description/>
  <cp:lastModifiedBy>Суйинова Айнура Кенесбайкызы</cp:lastModifiedBy>
  <cp:revision>28</cp:revision>
  <dcterms:created xsi:type="dcterms:W3CDTF">2023-02-23T07:23:00Z</dcterms:created>
  <dcterms:modified xsi:type="dcterms:W3CDTF">2023-09-21T13:22:00Z</dcterms:modified>
</cp:coreProperties>
</file>