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10B198" w14:textId="77777777" w:rsidR="00B419E4" w:rsidRDefault="00B419E4" w:rsidP="00B419E4">
      <w:pPr>
        <w:spacing w:after="0" w:line="240" w:lineRule="auto"/>
        <w:ind w:firstLine="425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Информационное сообщение</w:t>
      </w:r>
    </w:p>
    <w:p w14:paraId="2079F9D3" w14:textId="77777777" w:rsidR="00B419E4" w:rsidRDefault="00B419E4" w:rsidP="00B419E4">
      <w:pPr>
        <w:spacing w:after="0" w:line="240" w:lineRule="auto"/>
        <w:ind w:firstLine="425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проведении конкурса по закупу услуг по оценке</w:t>
      </w:r>
    </w:p>
    <w:p w14:paraId="0271D2D2" w14:textId="77777777" w:rsidR="00B419E4" w:rsidRDefault="00B419E4" w:rsidP="00B419E4">
      <w:pPr>
        <w:spacing w:after="0" w:line="240" w:lineRule="auto"/>
        <w:ind w:firstLine="42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имущества (активов) должника</w:t>
      </w:r>
    </w:p>
    <w:p w14:paraId="63B17A7C" w14:textId="77777777" w:rsidR="00B419E4" w:rsidRDefault="00B419E4" w:rsidP="00B419E4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4950" w:type="pct"/>
        <w:tblInd w:w="-34" w:type="dxa"/>
        <w:tblLook w:val="01E0" w:firstRow="1" w:lastRow="1" w:firstColumn="1" w:lastColumn="1" w:noHBand="0" w:noVBand="0"/>
      </w:tblPr>
      <w:tblGrid>
        <w:gridCol w:w="9261"/>
      </w:tblGrid>
      <w:tr w:rsidR="00B419E4" w:rsidRPr="00F465C1" w14:paraId="34F9E57B" w14:textId="77777777" w:rsidTr="00B42F1B">
        <w:trPr>
          <w:trHeight w:val="570"/>
        </w:trPr>
        <w:tc>
          <w:tcPr>
            <w:tcW w:w="5000" w:type="pct"/>
            <w:vAlign w:val="center"/>
          </w:tcPr>
          <w:p w14:paraId="2AA84C29" w14:textId="00B6DFDB" w:rsidR="005E235B" w:rsidRDefault="00B419E4" w:rsidP="00BD44B3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Банкротный управляющий ТОО «</w:t>
            </w:r>
            <w:r w:rsidR="00FC0BA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СКС+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» (БИН </w:t>
            </w:r>
            <w:r w:rsidR="00FC0BA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030840005857</w:t>
            </w:r>
            <w:r w:rsidR="005E235B">
              <w:rPr>
                <w:rFonts w:ascii="Times New Roman" w:hAnsi="Times New Roman" w:cs="Times New Roman"/>
                <w:sz w:val="28"/>
                <w:szCs w:val="28"/>
              </w:rPr>
              <w:t xml:space="preserve"> г.Актобе, </w:t>
            </w:r>
            <w:r w:rsidR="00FC0BA4">
              <w:rPr>
                <w:rFonts w:ascii="Times New Roman" w:hAnsi="Times New Roman" w:cs="Times New Roman"/>
                <w:sz w:val="28"/>
                <w:szCs w:val="28"/>
              </w:rPr>
              <w:t>пр-т Абилкаир хана, д.42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 объявляет конкурс по закупу услуг по оценке имущества (активов) должника</w:t>
            </w:r>
            <w:r w:rsidR="005E235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14:paraId="77EBBBC2" w14:textId="1B2D10F2" w:rsidR="00FD2274" w:rsidRDefault="00F52B26" w:rsidP="00BD44B3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E235B">
              <w:rPr>
                <w:rFonts w:ascii="Times New Roman" w:hAnsi="Times New Roman" w:cs="Times New Roman"/>
                <w:sz w:val="28"/>
                <w:szCs w:val="28"/>
              </w:rPr>
              <w:t xml:space="preserve">       В состав имущества </w:t>
            </w:r>
            <w:r w:rsidR="00FD2274">
              <w:rPr>
                <w:rFonts w:ascii="Times New Roman" w:hAnsi="Times New Roman" w:cs="Times New Roman"/>
                <w:sz w:val="28"/>
                <w:szCs w:val="28"/>
              </w:rPr>
              <w:t xml:space="preserve">(активов) должника входит: </w:t>
            </w:r>
            <w:r w:rsidR="00F170C5">
              <w:rPr>
                <w:rFonts w:ascii="Times New Roman" w:hAnsi="Times New Roman" w:cs="Times New Roman"/>
                <w:sz w:val="28"/>
                <w:szCs w:val="28"/>
              </w:rPr>
              <w:t>объекты недвижимости, находящиеся в г.Актобе</w:t>
            </w:r>
            <w:r w:rsidR="005E23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937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5CDA1238" w14:textId="7AF72FA5" w:rsidR="002F31AD" w:rsidRPr="00BD44B3" w:rsidRDefault="00E93736" w:rsidP="00BD44B3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bookmarkStart w:id="0" w:name="_Hlk128387370"/>
            <w:r w:rsidR="00BD44B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bookmarkEnd w:id="0"/>
      <w:tr w:rsidR="00B419E4" w:rsidRPr="00F465C1" w14:paraId="04D4975A" w14:textId="77777777" w:rsidTr="00B42F1B">
        <w:trPr>
          <w:trHeight w:val="570"/>
        </w:trPr>
        <w:tc>
          <w:tcPr>
            <w:tcW w:w="5000" w:type="pct"/>
            <w:vAlign w:val="center"/>
          </w:tcPr>
          <w:p w14:paraId="71E5722D" w14:textId="242C6269" w:rsidR="00B419E4" w:rsidRDefault="00B419E4" w:rsidP="00D353E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Заявки для участия в конкурсе принимаются в течение </w:t>
            </w:r>
            <w:r w:rsidR="00FD227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десяти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рабочих дней со дня опубликования настоящего объявления с </w:t>
            </w:r>
            <w:r w:rsidR="007B3993">
              <w:rPr>
                <w:rFonts w:ascii="Times New Roman" w:hAnsi="Times New Roman" w:cs="Times New Roman"/>
                <w:sz w:val="28"/>
                <w:szCs w:val="28"/>
              </w:rPr>
              <w:t>09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-00 до </w:t>
            </w:r>
            <w:r w:rsidR="002F31AD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-00 часов, </w:t>
            </w:r>
            <w:r w:rsidR="00D025B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перерыв на обед с </w:t>
            </w:r>
            <w:r w:rsidR="002F31AD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12</w:t>
            </w:r>
            <w:r w:rsidR="00D025B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-00 до 14-00 часов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 адресу: г.</w:t>
            </w:r>
            <w:r w:rsidR="002F31AD">
              <w:rPr>
                <w:rFonts w:ascii="Times New Roman" w:hAnsi="Times New Roman" w:cs="Times New Roman"/>
                <w:sz w:val="28"/>
                <w:szCs w:val="28"/>
              </w:rPr>
              <w:t>Актобе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ул.</w:t>
            </w:r>
            <w:r w:rsidR="002F31AD">
              <w:rPr>
                <w:rFonts w:ascii="Times New Roman" w:hAnsi="Times New Roman" w:cs="Times New Roman"/>
                <w:sz w:val="28"/>
                <w:szCs w:val="28"/>
              </w:rPr>
              <w:t>Маресьева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5E2775">
              <w:rPr>
                <w:rFonts w:ascii="Times New Roman" w:hAnsi="Times New Roman" w:cs="Times New Roman"/>
                <w:sz w:val="28"/>
                <w:szCs w:val="28"/>
              </w:rPr>
              <w:t>95А</w:t>
            </w:r>
            <w:r w:rsidR="002F31AD">
              <w:rPr>
                <w:rFonts w:ascii="Times New Roman" w:hAnsi="Times New Roman" w:cs="Times New Roman"/>
                <w:sz w:val="28"/>
                <w:szCs w:val="28"/>
              </w:rPr>
              <w:t xml:space="preserve"> каб.</w:t>
            </w:r>
            <w:r w:rsidR="005E2775">
              <w:rPr>
                <w:rFonts w:ascii="Times New Roman" w:hAnsi="Times New Roman" w:cs="Times New Roman"/>
                <w:sz w:val="28"/>
                <w:szCs w:val="28"/>
              </w:rPr>
              <w:t>24</w:t>
            </w:r>
            <w:r w:rsidR="002F31AD">
              <w:rPr>
                <w:rFonts w:ascii="Times New Roman" w:hAnsi="Times New Roman" w:cs="Times New Roman"/>
                <w:sz w:val="28"/>
                <w:szCs w:val="28"/>
              </w:rPr>
              <w:t xml:space="preserve"> 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ел. 8</w:t>
            </w:r>
            <w:r w:rsidR="00C54AC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FD2274">
              <w:rPr>
                <w:rFonts w:ascii="Times New Roman" w:hAnsi="Times New Roman" w:cs="Times New Roman"/>
                <w:sz w:val="28"/>
                <w:szCs w:val="28"/>
              </w:rPr>
              <w:t>701-</w:t>
            </w:r>
            <w:r w:rsidR="00F170C5">
              <w:rPr>
                <w:rFonts w:ascii="Times New Roman" w:hAnsi="Times New Roman" w:cs="Times New Roman"/>
                <w:sz w:val="28"/>
                <w:szCs w:val="28"/>
              </w:rPr>
              <w:t>523-55-94</w:t>
            </w:r>
            <w:r w:rsidR="00FD227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14:paraId="0A5A2807" w14:textId="77777777" w:rsidR="00B419E4" w:rsidRDefault="00B419E4" w:rsidP="00D353E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FBE5BCD" w14:textId="4221FA9F" w:rsidR="00B419E4" w:rsidRPr="00016767" w:rsidRDefault="00DE4010" w:rsidP="00D353E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E4010">
              <w:rPr>
                <w:rFonts w:ascii="Times New Roman" w:hAnsi="Times New Roman" w:cs="Times New Roman"/>
                <w:sz w:val="28"/>
                <w:szCs w:val="28"/>
              </w:rPr>
              <w:t xml:space="preserve">        </w:t>
            </w:r>
            <w:r w:rsidR="00B419E4">
              <w:rPr>
                <w:rFonts w:ascii="Times New Roman" w:hAnsi="Times New Roman" w:cs="Times New Roman"/>
                <w:sz w:val="28"/>
                <w:szCs w:val="28"/>
              </w:rPr>
              <w:t>Претензии по организации конкурса принимаются с 9-00 до 18-</w:t>
            </w:r>
            <w:r w:rsidR="00B419E4" w:rsidRPr="00016767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B419E4">
              <w:rPr>
                <w:rFonts w:ascii="Times New Roman" w:hAnsi="Times New Roman" w:cs="Times New Roman"/>
                <w:sz w:val="28"/>
                <w:szCs w:val="28"/>
              </w:rPr>
              <w:t>0 часов, перерыв на обед с 13-00 до 14-</w:t>
            </w:r>
            <w:r w:rsidR="00B419E4" w:rsidRPr="00016767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B419E4">
              <w:rPr>
                <w:rFonts w:ascii="Times New Roman" w:hAnsi="Times New Roman" w:cs="Times New Roman"/>
                <w:sz w:val="28"/>
                <w:szCs w:val="28"/>
              </w:rPr>
              <w:t>0 часов по адресу:</w:t>
            </w:r>
            <w:r w:rsidR="00B419E4" w:rsidRPr="0001676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419E4">
              <w:rPr>
                <w:rFonts w:ascii="Times New Roman" w:hAnsi="Times New Roman" w:cs="Times New Roman"/>
                <w:sz w:val="28"/>
                <w:szCs w:val="28"/>
              </w:rPr>
              <w:t>г.Актобе, ул.</w:t>
            </w:r>
            <w:r w:rsidR="002F31A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768D7">
              <w:rPr>
                <w:rFonts w:ascii="Times New Roman" w:hAnsi="Times New Roman" w:cs="Times New Roman"/>
                <w:sz w:val="28"/>
                <w:szCs w:val="28"/>
              </w:rPr>
              <w:t>Кобландина</w:t>
            </w:r>
            <w:r w:rsidR="00B419E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025B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д.</w:t>
            </w:r>
            <w:r w:rsidR="00B419E4">
              <w:rPr>
                <w:rFonts w:ascii="Times New Roman" w:hAnsi="Times New Roman" w:cs="Times New Roman"/>
                <w:sz w:val="28"/>
                <w:szCs w:val="28"/>
              </w:rPr>
              <w:t>7, Департамент государственных доходов по Актюбинской области эл.почта:</w:t>
            </w:r>
            <w:r w:rsidR="00B419E4" w:rsidRPr="0001676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hyperlink r:id="rId5" w:history="1">
              <w:r w:rsidR="00B419E4" w:rsidRPr="00016767">
                <w:rPr>
                  <w:rStyle w:val="a4"/>
                  <w:rFonts w:ascii="Times New Roman" w:hAnsi="Times New Roman" w:cs="Times New Roman"/>
                  <w:sz w:val="28"/>
                  <w:szCs w:val="28"/>
                </w:rPr>
                <w:t>rbystrova@taxaktub.mgd.kz</w:t>
              </w:r>
            </w:hyperlink>
            <w:r w:rsidR="002F31AD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F31AD">
              <w:rPr>
                <w:rStyle w:val="a4"/>
              </w:rPr>
              <w:t xml:space="preserve">  </w:t>
            </w:r>
            <w:r w:rsidR="00FD2274">
              <w:rPr>
                <w:rStyle w:val="a4"/>
              </w:rPr>
              <w:t xml:space="preserve"> </w:t>
            </w:r>
          </w:p>
        </w:tc>
      </w:tr>
      <w:tr w:rsidR="00B419E4" w:rsidRPr="00F465C1" w14:paraId="3BFA413B" w14:textId="77777777" w:rsidTr="00B42F1B">
        <w:trPr>
          <w:trHeight w:val="570"/>
        </w:trPr>
        <w:tc>
          <w:tcPr>
            <w:tcW w:w="5000" w:type="pct"/>
            <w:vAlign w:val="center"/>
          </w:tcPr>
          <w:p w14:paraId="6ABEFCEF" w14:textId="77777777" w:rsidR="00B419E4" w:rsidRPr="00016767" w:rsidRDefault="00B419E4" w:rsidP="00D353E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419E4" w:rsidRPr="00F465C1" w14:paraId="7F434CEE" w14:textId="77777777" w:rsidTr="00B42F1B">
        <w:trPr>
          <w:trHeight w:val="570"/>
        </w:trPr>
        <w:tc>
          <w:tcPr>
            <w:tcW w:w="5000" w:type="pct"/>
            <w:vAlign w:val="center"/>
          </w:tcPr>
          <w:p w14:paraId="0AA53733" w14:textId="77777777" w:rsidR="00B419E4" w:rsidRPr="00016767" w:rsidRDefault="00B419E4" w:rsidP="00D353E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61789FA6" w14:textId="5108E7D1" w:rsidR="00234B94" w:rsidRDefault="00B419E4">
      <w:r>
        <w:t xml:space="preserve">   </w:t>
      </w:r>
      <w:r w:rsidR="00DE4010" w:rsidRPr="00B768D7">
        <w:t xml:space="preserve">                         </w:t>
      </w:r>
      <w:r>
        <w:t xml:space="preserve"> </w:t>
      </w:r>
    </w:p>
    <w:sectPr w:rsidR="00234B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0703CB"/>
    <w:multiLevelType w:val="hybridMultilevel"/>
    <w:tmpl w:val="6D76D79E"/>
    <w:lvl w:ilvl="0" w:tplc="68C01164">
      <w:start w:val="1"/>
      <w:numFmt w:val="decimal"/>
      <w:lvlText w:val="%1)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712008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4CCF"/>
    <w:rsid w:val="00234B94"/>
    <w:rsid w:val="002F31AD"/>
    <w:rsid w:val="005E235B"/>
    <w:rsid w:val="005E2775"/>
    <w:rsid w:val="00721548"/>
    <w:rsid w:val="007B3993"/>
    <w:rsid w:val="00890EE0"/>
    <w:rsid w:val="00904CCF"/>
    <w:rsid w:val="00970701"/>
    <w:rsid w:val="009A1A2D"/>
    <w:rsid w:val="00A46FAA"/>
    <w:rsid w:val="00B419E4"/>
    <w:rsid w:val="00B42F1B"/>
    <w:rsid w:val="00B768D7"/>
    <w:rsid w:val="00B828C8"/>
    <w:rsid w:val="00BD44B3"/>
    <w:rsid w:val="00C54ACC"/>
    <w:rsid w:val="00D025B0"/>
    <w:rsid w:val="00D467AE"/>
    <w:rsid w:val="00D53229"/>
    <w:rsid w:val="00DE4010"/>
    <w:rsid w:val="00E87070"/>
    <w:rsid w:val="00E93736"/>
    <w:rsid w:val="00EC5BE6"/>
    <w:rsid w:val="00F170C5"/>
    <w:rsid w:val="00F52B26"/>
    <w:rsid w:val="00FC0BA4"/>
    <w:rsid w:val="00FD22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02F707"/>
  <w15:chartTrackingRefBased/>
  <w15:docId w15:val="{9D7DC2FC-A025-444B-9D7E-1525A57AA8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419E4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419E4"/>
    <w:pPr>
      <w:spacing w:after="0" w:line="240" w:lineRule="auto"/>
    </w:pPr>
    <w:rPr>
      <w:rFonts w:eastAsiaTheme="minorEastAsia"/>
      <w:lang w:eastAsia="ru-RU"/>
    </w:rPr>
  </w:style>
  <w:style w:type="character" w:styleId="a4">
    <w:name w:val="Hyperlink"/>
    <w:basedOn w:val="a0"/>
    <w:uiPriority w:val="99"/>
    <w:unhideWhenUsed/>
    <w:rsid w:val="00B419E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rbystrova@taxaktub.mgd.kz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203</TotalTime>
  <Pages>1</Pages>
  <Words>145</Words>
  <Characters>831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Суйинова Айнура Кенесбайкызы</dc:creator>
  <cp:keywords/>
  <dc:description/>
  <cp:lastModifiedBy>Сүйінова Айнура Кенесбайқызы</cp:lastModifiedBy>
  <cp:revision>26</cp:revision>
  <dcterms:created xsi:type="dcterms:W3CDTF">2023-02-23T07:23:00Z</dcterms:created>
  <dcterms:modified xsi:type="dcterms:W3CDTF">2024-07-22T10:45:00Z</dcterms:modified>
</cp:coreProperties>
</file>