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40" w:rsidRPr="00C9423D" w:rsidRDefault="00E45940" w:rsidP="00C9423D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9423D">
        <w:rPr>
          <w:rFonts w:ascii="Arial" w:hAnsi="Arial" w:cs="Arial"/>
          <w:b/>
          <w:sz w:val="28"/>
          <w:szCs w:val="28"/>
        </w:rPr>
        <w:t>КОМИТЕТ ГОСУДАРСТВЕННЫХ ДОХОДОВ</w:t>
      </w:r>
    </w:p>
    <w:p w:rsidR="00E45940" w:rsidRPr="00C9423D" w:rsidRDefault="00E45940" w:rsidP="00C9423D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9423D">
        <w:rPr>
          <w:rFonts w:ascii="Arial" w:hAnsi="Arial" w:cs="Arial"/>
          <w:b/>
          <w:sz w:val="28"/>
          <w:szCs w:val="28"/>
        </w:rPr>
        <w:t>МИНИСТЕРСТВА ФИНАНСОВ РЕСПУБЛИКИ КАЗАХСТАН</w:t>
      </w:r>
    </w:p>
    <w:p w:rsidR="00E45940" w:rsidRPr="00C9423D" w:rsidRDefault="00E45940" w:rsidP="00C9423D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45940" w:rsidRPr="00C9423D" w:rsidRDefault="00E45940" w:rsidP="00C9423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423D">
        <w:rPr>
          <w:rFonts w:ascii="Arial" w:hAnsi="Arial" w:cs="Arial"/>
          <w:b/>
          <w:sz w:val="28"/>
          <w:szCs w:val="28"/>
        </w:rPr>
        <w:t>г. Астана</w:t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="00085D65">
        <w:rPr>
          <w:rFonts w:ascii="Arial" w:hAnsi="Arial" w:cs="Arial"/>
          <w:b/>
          <w:sz w:val="28"/>
          <w:szCs w:val="28"/>
        </w:rPr>
        <w:t>30</w:t>
      </w:r>
      <w:r w:rsidRPr="00C9423D">
        <w:rPr>
          <w:rFonts w:ascii="Arial" w:hAnsi="Arial" w:cs="Arial"/>
          <w:b/>
          <w:sz w:val="28"/>
          <w:szCs w:val="28"/>
        </w:rPr>
        <w:t>.11.2015г.</w:t>
      </w:r>
    </w:p>
    <w:p w:rsidR="00E45940" w:rsidRPr="00C9423D" w:rsidRDefault="00E45940" w:rsidP="00C9423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45940" w:rsidRPr="00C9423D" w:rsidRDefault="00E45940" w:rsidP="0031536B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9423D">
        <w:rPr>
          <w:rFonts w:ascii="Arial" w:hAnsi="Arial" w:cs="Arial"/>
          <w:b/>
          <w:sz w:val="28"/>
          <w:szCs w:val="28"/>
        </w:rPr>
        <w:t xml:space="preserve">Комитетом государственных доходов в текущем году пресечено </w:t>
      </w:r>
      <w:r w:rsidR="00D72E03" w:rsidRPr="00C9423D">
        <w:rPr>
          <w:rFonts w:ascii="Arial" w:hAnsi="Arial" w:cs="Arial"/>
          <w:b/>
          <w:sz w:val="28"/>
          <w:szCs w:val="28"/>
        </w:rPr>
        <w:t>шесть</w:t>
      </w:r>
      <w:r w:rsidRPr="00C9423D">
        <w:rPr>
          <w:rFonts w:ascii="Arial" w:hAnsi="Arial" w:cs="Arial"/>
          <w:b/>
          <w:sz w:val="28"/>
          <w:szCs w:val="28"/>
        </w:rPr>
        <w:t xml:space="preserve"> случаев подкупа </w:t>
      </w:r>
      <w:r w:rsidR="00D72E03" w:rsidRPr="00C9423D">
        <w:rPr>
          <w:rFonts w:ascii="Arial" w:hAnsi="Arial" w:cs="Arial"/>
          <w:b/>
          <w:sz w:val="28"/>
          <w:szCs w:val="28"/>
        </w:rPr>
        <w:t xml:space="preserve">работников со стороны недобросовестных предпринимателей и граждан, нарушивших </w:t>
      </w:r>
      <w:r w:rsidRPr="00C9423D">
        <w:rPr>
          <w:rFonts w:ascii="Arial" w:hAnsi="Arial" w:cs="Arial"/>
          <w:b/>
          <w:sz w:val="28"/>
          <w:szCs w:val="28"/>
        </w:rPr>
        <w:t>законо</w:t>
      </w:r>
      <w:r w:rsidR="0031536B">
        <w:rPr>
          <w:rFonts w:ascii="Arial" w:hAnsi="Arial" w:cs="Arial"/>
          <w:b/>
          <w:sz w:val="28"/>
          <w:szCs w:val="28"/>
        </w:rPr>
        <w:t>дательство Республики Казахстан</w:t>
      </w:r>
    </w:p>
    <w:p w:rsidR="00E45940" w:rsidRPr="00C9423D" w:rsidRDefault="00E45940" w:rsidP="00C9423D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A04AD" w:rsidRDefault="00EA04AD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реализации Антикоррупционной стратегии Республики Казахстан </w:t>
      </w:r>
      <w:r w:rsidRPr="00C9423D">
        <w:rPr>
          <w:rFonts w:ascii="Arial" w:hAnsi="Arial" w:cs="Arial"/>
          <w:sz w:val="28"/>
          <w:szCs w:val="28"/>
        </w:rPr>
        <w:t xml:space="preserve">на2015-2025 годы и </w:t>
      </w:r>
      <w:proofErr w:type="spellStart"/>
      <w:r w:rsidRPr="00C9423D">
        <w:rPr>
          <w:rFonts w:ascii="Arial" w:hAnsi="Arial" w:cs="Arial"/>
          <w:sz w:val="28"/>
          <w:szCs w:val="28"/>
        </w:rPr>
        <w:t>ведомственно</w:t>
      </w:r>
      <w:r w:rsidR="0028644A">
        <w:rPr>
          <w:rFonts w:ascii="Arial" w:hAnsi="Arial" w:cs="Arial"/>
          <w:sz w:val="28"/>
          <w:szCs w:val="28"/>
        </w:rPr>
        <w:t>гоПлана</w:t>
      </w:r>
      <w:r w:rsidRPr="00C9423D">
        <w:rPr>
          <w:rFonts w:ascii="Arial" w:hAnsi="Arial" w:cs="Arial"/>
          <w:sz w:val="28"/>
          <w:szCs w:val="28"/>
        </w:rPr>
        <w:t>по</w:t>
      </w:r>
      <w:proofErr w:type="spellEnd"/>
      <w:r w:rsidRPr="00C9423D">
        <w:rPr>
          <w:rFonts w:ascii="Arial" w:hAnsi="Arial" w:cs="Arial"/>
          <w:sz w:val="28"/>
          <w:szCs w:val="28"/>
        </w:rPr>
        <w:t xml:space="preserve"> снижению уровня коррупциина2015-2017 </w:t>
      </w:r>
      <w:proofErr w:type="spellStart"/>
      <w:r w:rsidRPr="00C9423D">
        <w:rPr>
          <w:rFonts w:ascii="Arial" w:hAnsi="Arial" w:cs="Arial"/>
          <w:sz w:val="28"/>
          <w:szCs w:val="28"/>
        </w:rPr>
        <w:t>годы</w:t>
      </w:r>
      <w:r w:rsidR="00F16A62">
        <w:rPr>
          <w:rFonts w:ascii="Arial" w:hAnsi="Arial" w:cs="Arial"/>
          <w:sz w:val="28"/>
          <w:szCs w:val="28"/>
        </w:rPr>
        <w:t>Комитет</w:t>
      </w:r>
      <w:r>
        <w:rPr>
          <w:rFonts w:ascii="Arial" w:hAnsi="Arial" w:cs="Arial"/>
          <w:sz w:val="28"/>
          <w:szCs w:val="28"/>
        </w:rPr>
        <w:t>ом</w:t>
      </w:r>
      <w:proofErr w:type="spellEnd"/>
      <w:r w:rsidR="00F16A62">
        <w:rPr>
          <w:rFonts w:ascii="Arial" w:hAnsi="Arial" w:cs="Arial"/>
          <w:sz w:val="28"/>
          <w:szCs w:val="28"/>
        </w:rPr>
        <w:t xml:space="preserve"> государственных доходов </w:t>
      </w:r>
      <w:r w:rsidR="00E26B7D">
        <w:rPr>
          <w:rFonts w:ascii="Arial" w:hAnsi="Arial" w:cs="Arial"/>
          <w:sz w:val="28"/>
          <w:szCs w:val="28"/>
        </w:rPr>
        <w:t xml:space="preserve">(далее – Комитет) </w:t>
      </w:r>
      <w:r>
        <w:rPr>
          <w:rFonts w:ascii="Arial" w:hAnsi="Arial" w:cs="Arial"/>
          <w:sz w:val="28"/>
          <w:szCs w:val="28"/>
        </w:rPr>
        <w:t xml:space="preserve">предпринимаются решительные меры по снижению коррупционного фактора, как в собственных рядах, так и со стороны </w:t>
      </w:r>
      <w:r w:rsidR="0003704A">
        <w:rPr>
          <w:rFonts w:ascii="Arial" w:hAnsi="Arial" w:cs="Arial"/>
          <w:sz w:val="28"/>
          <w:szCs w:val="28"/>
        </w:rPr>
        <w:t xml:space="preserve">недобросовестных </w:t>
      </w:r>
      <w:r>
        <w:rPr>
          <w:rFonts w:ascii="Arial" w:hAnsi="Arial" w:cs="Arial"/>
          <w:sz w:val="28"/>
          <w:szCs w:val="28"/>
        </w:rPr>
        <w:t>налогоплательщиков и участников внешнеэкономической деятельности.</w:t>
      </w:r>
    </w:p>
    <w:p w:rsidR="00C53F52" w:rsidRDefault="00C53F52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34B33" w:rsidRPr="0003704A" w:rsidRDefault="00E45940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C9423D">
        <w:rPr>
          <w:rFonts w:ascii="Arial" w:hAnsi="Arial" w:cs="Arial"/>
          <w:sz w:val="28"/>
          <w:szCs w:val="28"/>
        </w:rPr>
        <w:t xml:space="preserve">Одним из </w:t>
      </w:r>
      <w:r w:rsidR="00EA04AD">
        <w:rPr>
          <w:rFonts w:ascii="Arial" w:hAnsi="Arial" w:cs="Arial"/>
          <w:sz w:val="28"/>
          <w:szCs w:val="28"/>
        </w:rPr>
        <w:t xml:space="preserve">приоритетных </w:t>
      </w:r>
      <w:r w:rsidRPr="00C9423D">
        <w:rPr>
          <w:rFonts w:ascii="Arial" w:hAnsi="Arial" w:cs="Arial"/>
          <w:sz w:val="28"/>
          <w:szCs w:val="28"/>
        </w:rPr>
        <w:t xml:space="preserve">направлений </w:t>
      </w:r>
      <w:r w:rsidR="00F16A62">
        <w:rPr>
          <w:rFonts w:ascii="Arial" w:hAnsi="Arial" w:cs="Arial"/>
          <w:sz w:val="28"/>
          <w:szCs w:val="28"/>
        </w:rPr>
        <w:t xml:space="preserve">данной работы </w:t>
      </w:r>
      <w:r w:rsidR="00EA04AD">
        <w:rPr>
          <w:rFonts w:ascii="Arial" w:hAnsi="Arial" w:cs="Arial"/>
          <w:sz w:val="28"/>
          <w:szCs w:val="28"/>
        </w:rPr>
        <w:t xml:space="preserve">выделено </w:t>
      </w:r>
      <w:r w:rsidR="00F16A62">
        <w:rPr>
          <w:rFonts w:ascii="Arial" w:hAnsi="Arial" w:cs="Arial"/>
          <w:sz w:val="28"/>
          <w:szCs w:val="28"/>
        </w:rPr>
        <w:t xml:space="preserve">привитие антикоррупционной </w:t>
      </w:r>
      <w:r w:rsidR="00EA04AD">
        <w:rPr>
          <w:rFonts w:ascii="Arial" w:hAnsi="Arial" w:cs="Arial"/>
          <w:sz w:val="28"/>
          <w:szCs w:val="28"/>
        </w:rPr>
        <w:t>модели поведения</w:t>
      </w:r>
      <w:r w:rsidR="00F16A62">
        <w:rPr>
          <w:rFonts w:ascii="Arial" w:hAnsi="Arial" w:cs="Arial"/>
          <w:sz w:val="28"/>
          <w:szCs w:val="28"/>
        </w:rPr>
        <w:t xml:space="preserve">, </w:t>
      </w:r>
      <w:r w:rsidRPr="00C9423D">
        <w:rPr>
          <w:rFonts w:ascii="Arial" w:hAnsi="Arial" w:cs="Arial"/>
          <w:sz w:val="28"/>
          <w:szCs w:val="28"/>
        </w:rPr>
        <w:t xml:space="preserve">широкое вовлечение </w:t>
      </w:r>
      <w:r w:rsidR="0031536B">
        <w:rPr>
          <w:rFonts w:ascii="Arial" w:hAnsi="Arial" w:cs="Arial"/>
          <w:sz w:val="28"/>
          <w:szCs w:val="28"/>
        </w:rPr>
        <w:t xml:space="preserve">своих </w:t>
      </w:r>
      <w:proofErr w:type="spellStart"/>
      <w:r w:rsidR="0031536B">
        <w:rPr>
          <w:rFonts w:ascii="Arial" w:hAnsi="Arial" w:cs="Arial"/>
          <w:sz w:val="28"/>
          <w:szCs w:val="28"/>
        </w:rPr>
        <w:t>работников</w:t>
      </w:r>
      <w:r w:rsidR="004746D5">
        <w:rPr>
          <w:rFonts w:ascii="Arial" w:hAnsi="Arial" w:cs="Arial"/>
          <w:sz w:val="28"/>
          <w:szCs w:val="28"/>
        </w:rPr>
        <w:t>и</w:t>
      </w:r>
      <w:proofErr w:type="spellEnd"/>
      <w:r w:rsidR="004746D5">
        <w:rPr>
          <w:rFonts w:ascii="Arial" w:hAnsi="Arial" w:cs="Arial"/>
          <w:sz w:val="28"/>
          <w:szCs w:val="28"/>
        </w:rPr>
        <w:t xml:space="preserve"> </w:t>
      </w:r>
      <w:r w:rsidR="0003704A">
        <w:rPr>
          <w:rFonts w:ascii="Arial" w:hAnsi="Arial" w:cs="Arial"/>
          <w:sz w:val="28"/>
          <w:szCs w:val="28"/>
        </w:rPr>
        <w:t xml:space="preserve">всего </w:t>
      </w:r>
      <w:proofErr w:type="spellStart"/>
      <w:r w:rsidR="004746D5">
        <w:rPr>
          <w:rFonts w:ascii="Arial" w:hAnsi="Arial" w:cs="Arial"/>
          <w:sz w:val="28"/>
          <w:szCs w:val="28"/>
        </w:rPr>
        <w:t>обществ</w:t>
      </w:r>
      <w:r w:rsidR="0003704A">
        <w:rPr>
          <w:rFonts w:ascii="Arial" w:hAnsi="Arial" w:cs="Arial"/>
          <w:sz w:val="28"/>
          <w:szCs w:val="28"/>
        </w:rPr>
        <w:t>а</w:t>
      </w:r>
      <w:r w:rsidRPr="00C9423D">
        <w:rPr>
          <w:rFonts w:ascii="Arial" w:hAnsi="Arial" w:cs="Arial"/>
          <w:sz w:val="28"/>
          <w:szCs w:val="28"/>
        </w:rPr>
        <w:t>в</w:t>
      </w:r>
      <w:proofErr w:type="spellEnd"/>
      <w:r w:rsidRPr="00C9423D">
        <w:rPr>
          <w:rFonts w:ascii="Arial" w:hAnsi="Arial" w:cs="Arial"/>
          <w:sz w:val="28"/>
          <w:szCs w:val="28"/>
        </w:rPr>
        <w:t xml:space="preserve"> мероприятия по предупреждению </w:t>
      </w:r>
      <w:r w:rsidRPr="007515C7">
        <w:rPr>
          <w:rFonts w:ascii="Arial" w:hAnsi="Arial" w:cs="Arial"/>
          <w:sz w:val="28"/>
          <w:szCs w:val="28"/>
        </w:rPr>
        <w:t>коррупции</w:t>
      </w:r>
      <w:r w:rsidR="00EA04AD" w:rsidRPr="007515C7">
        <w:rPr>
          <w:rFonts w:ascii="Arial" w:hAnsi="Arial" w:cs="Arial"/>
          <w:sz w:val="28"/>
          <w:szCs w:val="28"/>
        </w:rPr>
        <w:t xml:space="preserve">, </w:t>
      </w:r>
      <w:r w:rsidR="00E34B33" w:rsidRPr="007515C7">
        <w:rPr>
          <w:rFonts w:ascii="Arial" w:hAnsi="Arial" w:cs="Arial"/>
          <w:sz w:val="28"/>
          <w:szCs w:val="28"/>
        </w:rPr>
        <w:t xml:space="preserve">в том числе через совершенствование </w:t>
      </w:r>
      <w:r w:rsidR="0003704A">
        <w:rPr>
          <w:rFonts w:ascii="Arial" w:hAnsi="Arial" w:cs="Arial"/>
          <w:sz w:val="28"/>
          <w:szCs w:val="28"/>
        </w:rPr>
        <w:t xml:space="preserve">подходов </w:t>
      </w:r>
      <w:r w:rsidR="0003704A">
        <w:rPr>
          <w:rFonts w:ascii="Arial" w:hAnsi="Arial" w:cs="Arial"/>
          <w:sz w:val="28"/>
          <w:szCs w:val="28"/>
        </w:rPr>
        <w:br/>
        <w:t xml:space="preserve">по </w:t>
      </w:r>
      <w:r w:rsidR="00E34B33" w:rsidRPr="0003704A">
        <w:rPr>
          <w:rFonts w:ascii="Arial" w:hAnsi="Arial" w:cs="Arial"/>
          <w:sz w:val="28"/>
          <w:szCs w:val="28"/>
        </w:rPr>
        <w:t>реализации принципа неотвратимости наказания за подкуп должностных лиц органов государственных доходов.</w:t>
      </w:r>
    </w:p>
    <w:p w:rsidR="00C53F52" w:rsidRDefault="00C53F52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A04AD" w:rsidRDefault="00A97B09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E34B33">
        <w:rPr>
          <w:rFonts w:ascii="Arial" w:hAnsi="Arial" w:cs="Arial"/>
          <w:sz w:val="28"/>
          <w:szCs w:val="28"/>
        </w:rPr>
        <w:t xml:space="preserve">этих целях </w:t>
      </w:r>
      <w:r>
        <w:rPr>
          <w:rFonts w:ascii="Arial" w:hAnsi="Arial" w:cs="Arial"/>
          <w:sz w:val="28"/>
          <w:szCs w:val="28"/>
        </w:rPr>
        <w:t>К</w:t>
      </w:r>
      <w:r w:rsidR="00E26B7D">
        <w:rPr>
          <w:rFonts w:ascii="Arial" w:hAnsi="Arial" w:cs="Arial"/>
          <w:sz w:val="28"/>
          <w:szCs w:val="28"/>
        </w:rPr>
        <w:t xml:space="preserve">омитетом </w:t>
      </w:r>
      <w:r w:rsidR="00E34B33">
        <w:rPr>
          <w:rFonts w:ascii="Arial" w:hAnsi="Arial" w:cs="Arial"/>
          <w:sz w:val="28"/>
          <w:szCs w:val="28"/>
        </w:rPr>
        <w:t xml:space="preserve">инициированы мероприятия по активизации участия работников в выявлении попыток дачи взяток, в том числе </w:t>
      </w:r>
      <w:r w:rsidR="0003704A">
        <w:rPr>
          <w:rFonts w:ascii="Arial" w:hAnsi="Arial" w:cs="Arial"/>
          <w:sz w:val="28"/>
          <w:szCs w:val="28"/>
        </w:rPr>
        <w:br/>
      </w:r>
      <w:r w:rsidR="00E34B33">
        <w:rPr>
          <w:rFonts w:ascii="Arial" w:hAnsi="Arial" w:cs="Arial"/>
          <w:sz w:val="28"/>
          <w:szCs w:val="28"/>
        </w:rPr>
        <w:t xml:space="preserve">с </w:t>
      </w:r>
      <w:r w:rsidR="006775B5">
        <w:rPr>
          <w:rFonts w:ascii="Arial" w:hAnsi="Arial" w:cs="Arial"/>
          <w:sz w:val="28"/>
          <w:szCs w:val="28"/>
        </w:rPr>
        <w:t xml:space="preserve">применением </w:t>
      </w:r>
      <w:r w:rsidR="00E34B33">
        <w:rPr>
          <w:rFonts w:ascii="Arial" w:hAnsi="Arial" w:cs="Arial"/>
          <w:sz w:val="28"/>
          <w:szCs w:val="28"/>
        </w:rPr>
        <w:t>мер материально</w:t>
      </w:r>
      <w:r w:rsidR="0003704A">
        <w:rPr>
          <w:rFonts w:ascii="Arial" w:hAnsi="Arial" w:cs="Arial"/>
          <w:sz w:val="28"/>
          <w:szCs w:val="28"/>
        </w:rPr>
        <w:t>го</w:t>
      </w:r>
      <w:r w:rsidR="00E34B33">
        <w:rPr>
          <w:rFonts w:ascii="Arial" w:hAnsi="Arial" w:cs="Arial"/>
          <w:sz w:val="28"/>
          <w:szCs w:val="28"/>
        </w:rPr>
        <w:t xml:space="preserve"> поощрени</w:t>
      </w:r>
      <w:r w:rsidR="0003704A">
        <w:rPr>
          <w:rFonts w:ascii="Arial" w:hAnsi="Arial" w:cs="Arial"/>
          <w:sz w:val="28"/>
          <w:szCs w:val="28"/>
        </w:rPr>
        <w:t>я</w:t>
      </w:r>
      <w:r w:rsidR="00B92673">
        <w:rPr>
          <w:rFonts w:ascii="Arial" w:hAnsi="Arial" w:cs="Arial"/>
          <w:sz w:val="28"/>
          <w:szCs w:val="28"/>
        </w:rPr>
        <w:t xml:space="preserve"> должностных лиц проявляющих сознательность в противостоянии проявлениям коррупции</w:t>
      </w:r>
      <w:r w:rsidR="00E34B33">
        <w:rPr>
          <w:rFonts w:ascii="Arial" w:hAnsi="Arial" w:cs="Arial"/>
          <w:sz w:val="28"/>
          <w:szCs w:val="28"/>
        </w:rPr>
        <w:t xml:space="preserve">.  </w:t>
      </w:r>
    </w:p>
    <w:p w:rsidR="00C53F52" w:rsidRDefault="00C53F52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B92673" w:rsidRDefault="00B92673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</w:t>
      </w:r>
      <w:r w:rsidRPr="00C9423D">
        <w:rPr>
          <w:rFonts w:ascii="Arial" w:hAnsi="Arial" w:cs="Arial"/>
          <w:sz w:val="28"/>
          <w:szCs w:val="28"/>
        </w:rPr>
        <w:t xml:space="preserve">при содействии </w:t>
      </w:r>
      <w:r w:rsidR="007515C7">
        <w:rPr>
          <w:rFonts w:ascii="Arial" w:hAnsi="Arial" w:cs="Arial"/>
          <w:sz w:val="28"/>
          <w:szCs w:val="28"/>
        </w:rPr>
        <w:t xml:space="preserve">и непосредственном участии </w:t>
      </w:r>
      <w:r w:rsidRPr="00C9423D">
        <w:rPr>
          <w:rFonts w:ascii="Arial" w:hAnsi="Arial" w:cs="Arial"/>
          <w:sz w:val="28"/>
          <w:szCs w:val="28"/>
        </w:rPr>
        <w:t xml:space="preserve">работников </w:t>
      </w:r>
      <w:r w:rsidR="007515C7">
        <w:rPr>
          <w:rFonts w:ascii="Arial" w:hAnsi="Arial" w:cs="Arial"/>
          <w:sz w:val="28"/>
          <w:szCs w:val="28"/>
        </w:rPr>
        <w:t xml:space="preserve">органов </w:t>
      </w:r>
      <w:proofErr w:type="spellStart"/>
      <w:r w:rsidR="007515C7">
        <w:rPr>
          <w:rFonts w:ascii="Arial" w:hAnsi="Arial" w:cs="Arial"/>
          <w:sz w:val="28"/>
          <w:szCs w:val="28"/>
        </w:rPr>
        <w:t>госдоходов</w:t>
      </w:r>
      <w:r w:rsidR="0028644A">
        <w:rPr>
          <w:rFonts w:ascii="Arial" w:hAnsi="Arial" w:cs="Arial"/>
          <w:sz w:val="28"/>
          <w:szCs w:val="28"/>
        </w:rPr>
        <w:t>с</w:t>
      </w:r>
      <w:proofErr w:type="spellEnd"/>
      <w:r w:rsidR="0028644A">
        <w:rPr>
          <w:rFonts w:ascii="Arial" w:hAnsi="Arial" w:cs="Arial"/>
          <w:sz w:val="28"/>
          <w:szCs w:val="28"/>
        </w:rPr>
        <w:t xml:space="preserve"> начала 2015 года </w:t>
      </w:r>
      <w:r w:rsidR="007515C7">
        <w:rPr>
          <w:rFonts w:ascii="Arial" w:hAnsi="Arial" w:cs="Arial"/>
          <w:sz w:val="28"/>
          <w:szCs w:val="28"/>
        </w:rPr>
        <w:t>пресечено</w:t>
      </w:r>
      <w:r w:rsidRPr="00AD716E">
        <w:rPr>
          <w:rFonts w:ascii="Arial" w:hAnsi="Arial" w:cs="Arial"/>
          <w:b/>
          <w:sz w:val="28"/>
          <w:szCs w:val="28"/>
        </w:rPr>
        <w:t>6</w:t>
      </w:r>
      <w:r w:rsidR="007515C7">
        <w:rPr>
          <w:rFonts w:ascii="Arial" w:hAnsi="Arial" w:cs="Arial"/>
          <w:sz w:val="28"/>
          <w:szCs w:val="28"/>
        </w:rPr>
        <w:t xml:space="preserve">фактов </w:t>
      </w:r>
      <w:r w:rsidRPr="00C9423D">
        <w:rPr>
          <w:rFonts w:ascii="Arial" w:hAnsi="Arial" w:cs="Arial"/>
          <w:sz w:val="28"/>
          <w:szCs w:val="28"/>
        </w:rPr>
        <w:t xml:space="preserve">склонения </w:t>
      </w:r>
      <w:r w:rsidR="007515C7">
        <w:rPr>
          <w:rFonts w:ascii="Arial" w:hAnsi="Arial" w:cs="Arial"/>
          <w:sz w:val="28"/>
          <w:szCs w:val="28"/>
        </w:rPr>
        <w:t xml:space="preserve">их </w:t>
      </w:r>
      <w:r w:rsidRPr="00C9423D">
        <w:rPr>
          <w:rFonts w:ascii="Arial" w:hAnsi="Arial" w:cs="Arial"/>
          <w:sz w:val="28"/>
          <w:szCs w:val="28"/>
        </w:rPr>
        <w:t xml:space="preserve">к получению взяток </w:t>
      </w:r>
      <w:r>
        <w:rPr>
          <w:rFonts w:ascii="Arial" w:hAnsi="Arial" w:cs="Arial"/>
          <w:sz w:val="28"/>
          <w:szCs w:val="28"/>
        </w:rPr>
        <w:t xml:space="preserve">при осуществлении ими должностных полномочий. </w:t>
      </w:r>
    </w:p>
    <w:p w:rsidR="004C04E0" w:rsidRDefault="0003704A" w:rsidP="004C04E0">
      <w:pPr>
        <w:spacing w:after="0"/>
        <w:ind w:firstLine="567"/>
        <w:jc w:val="both"/>
        <w:rPr>
          <w:rFonts w:ascii="Tahoma" w:hAnsi="Tahoma" w:cs="Tahoma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Т</w:t>
      </w:r>
      <w:r w:rsidR="0028644A">
        <w:rPr>
          <w:rFonts w:ascii="Arial" w:hAnsi="Arial" w:cs="Arial"/>
          <w:sz w:val="28"/>
          <w:szCs w:val="28"/>
        </w:rPr>
        <w:t xml:space="preserve">олько </w:t>
      </w:r>
      <w:r w:rsidR="007515C7">
        <w:rPr>
          <w:rFonts w:ascii="Arial" w:hAnsi="Arial" w:cs="Arial"/>
          <w:sz w:val="28"/>
          <w:szCs w:val="28"/>
        </w:rPr>
        <w:t xml:space="preserve">в </w:t>
      </w:r>
      <w:r w:rsidR="006C5872">
        <w:rPr>
          <w:rFonts w:ascii="Arial" w:hAnsi="Arial" w:cs="Arial"/>
          <w:sz w:val="28"/>
          <w:szCs w:val="28"/>
        </w:rPr>
        <w:t>ноябр</w:t>
      </w:r>
      <w:r w:rsidR="007515C7">
        <w:rPr>
          <w:rFonts w:ascii="Arial" w:hAnsi="Arial" w:cs="Arial"/>
          <w:sz w:val="28"/>
          <w:szCs w:val="28"/>
        </w:rPr>
        <w:t>е</w:t>
      </w:r>
      <w:r w:rsidR="006C5872">
        <w:rPr>
          <w:rFonts w:ascii="Arial" w:hAnsi="Arial" w:cs="Arial"/>
          <w:sz w:val="28"/>
          <w:szCs w:val="28"/>
        </w:rPr>
        <w:t xml:space="preserve"> 2015 года </w:t>
      </w:r>
      <w:r w:rsidR="00F16A62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F16A62">
        <w:rPr>
          <w:rFonts w:ascii="Arial" w:hAnsi="Arial" w:cs="Arial"/>
          <w:sz w:val="28"/>
          <w:szCs w:val="28"/>
        </w:rPr>
        <w:t>г</w:t>
      </w:r>
      <w:proofErr w:type="gramStart"/>
      <w:r w:rsidR="00F16A62">
        <w:rPr>
          <w:rFonts w:ascii="Arial" w:hAnsi="Arial" w:cs="Arial"/>
          <w:sz w:val="28"/>
          <w:szCs w:val="28"/>
        </w:rPr>
        <w:t>.А</w:t>
      </w:r>
      <w:proofErr w:type="gramEnd"/>
      <w:r w:rsidR="00F16A62">
        <w:rPr>
          <w:rFonts w:ascii="Arial" w:hAnsi="Arial" w:cs="Arial"/>
          <w:sz w:val="28"/>
          <w:szCs w:val="28"/>
        </w:rPr>
        <w:t>лматы</w:t>
      </w:r>
      <w:proofErr w:type="spellEnd"/>
      <w:r w:rsidR="00F16A62">
        <w:rPr>
          <w:rFonts w:ascii="Arial" w:hAnsi="Arial" w:cs="Arial"/>
          <w:sz w:val="28"/>
          <w:szCs w:val="28"/>
        </w:rPr>
        <w:t xml:space="preserve"> и Восточно-Казахстанской области </w:t>
      </w:r>
      <w:r>
        <w:rPr>
          <w:rFonts w:ascii="Arial" w:hAnsi="Arial" w:cs="Arial"/>
          <w:sz w:val="28"/>
          <w:szCs w:val="28"/>
        </w:rPr>
        <w:t xml:space="preserve">подразделениями внутренней безопасности совместно </w:t>
      </w:r>
      <w:r>
        <w:rPr>
          <w:rFonts w:ascii="Arial" w:hAnsi="Arial" w:cs="Arial"/>
          <w:sz w:val="28"/>
          <w:szCs w:val="28"/>
        </w:rPr>
        <w:br/>
        <w:t xml:space="preserve">с Антикоррупционной службой </w:t>
      </w:r>
      <w:r w:rsidR="006C5872">
        <w:rPr>
          <w:rFonts w:ascii="Arial" w:hAnsi="Arial" w:cs="Arial"/>
          <w:sz w:val="28"/>
          <w:szCs w:val="28"/>
        </w:rPr>
        <w:t xml:space="preserve">предотвращено </w:t>
      </w:r>
      <w:r w:rsidR="00AD716E" w:rsidRPr="00AD716E">
        <w:rPr>
          <w:rFonts w:ascii="Arial" w:hAnsi="Arial" w:cs="Arial"/>
          <w:b/>
          <w:sz w:val="28"/>
          <w:szCs w:val="28"/>
        </w:rPr>
        <w:t>2</w:t>
      </w:r>
      <w:r w:rsidR="00106A3D">
        <w:rPr>
          <w:rFonts w:ascii="Arial" w:hAnsi="Arial" w:cs="Arial"/>
          <w:sz w:val="28"/>
          <w:szCs w:val="28"/>
        </w:rPr>
        <w:t xml:space="preserve">таких </w:t>
      </w:r>
      <w:r w:rsidR="006C5872">
        <w:rPr>
          <w:rFonts w:ascii="Arial" w:hAnsi="Arial" w:cs="Arial"/>
          <w:sz w:val="28"/>
          <w:szCs w:val="28"/>
        </w:rPr>
        <w:t>факта</w:t>
      </w:r>
      <w:r w:rsidR="00106A3D">
        <w:rPr>
          <w:rFonts w:ascii="Arial" w:hAnsi="Arial" w:cs="Arial"/>
          <w:sz w:val="28"/>
          <w:szCs w:val="28"/>
        </w:rPr>
        <w:t xml:space="preserve">, когда субъекты </w:t>
      </w:r>
      <w:r w:rsidR="0028644A">
        <w:rPr>
          <w:rFonts w:ascii="Arial" w:hAnsi="Arial" w:cs="Arial"/>
          <w:sz w:val="28"/>
          <w:szCs w:val="28"/>
        </w:rPr>
        <w:t xml:space="preserve">предпринимательства </w:t>
      </w:r>
      <w:r w:rsidR="00F16A62">
        <w:rPr>
          <w:rFonts w:ascii="Arial" w:hAnsi="Arial" w:cs="Arial"/>
          <w:sz w:val="28"/>
          <w:szCs w:val="28"/>
        </w:rPr>
        <w:t xml:space="preserve">за </w:t>
      </w:r>
      <w:r w:rsidR="004C04E0">
        <w:rPr>
          <w:rFonts w:ascii="Arial" w:hAnsi="Arial" w:cs="Arial"/>
          <w:sz w:val="28"/>
          <w:szCs w:val="28"/>
        </w:rPr>
        <w:t>оказани</w:t>
      </w:r>
      <w:r w:rsidR="00F16A62">
        <w:rPr>
          <w:rFonts w:ascii="Arial" w:hAnsi="Arial" w:cs="Arial"/>
          <w:sz w:val="28"/>
          <w:szCs w:val="28"/>
        </w:rPr>
        <w:t>е</w:t>
      </w:r>
      <w:r w:rsidR="004C04E0">
        <w:rPr>
          <w:rFonts w:ascii="Arial" w:hAnsi="Arial" w:cs="Arial"/>
          <w:sz w:val="28"/>
          <w:szCs w:val="28"/>
        </w:rPr>
        <w:t xml:space="preserve"> им содействи</w:t>
      </w:r>
      <w:r w:rsidR="00542166">
        <w:rPr>
          <w:rFonts w:ascii="Arial" w:hAnsi="Arial" w:cs="Arial"/>
          <w:sz w:val="28"/>
          <w:szCs w:val="28"/>
        </w:rPr>
        <w:t>я</w:t>
      </w:r>
      <w:r w:rsidR="007515C7">
        <w:rPr>
          <w:rFonts w:ascii="Arial" w:hAnsi="Arial" w:cs="Arial"/>
          <w:sz w:val="28"/>
          <w:szCs w:val="28"/>
        </w:rPr>
        <w:br/>
      </w:r>
      <w:r w:rsidR="004C04E0">
        <w:rPr>
          <w:rFonts w:ascii="Arial" w:hAnsi="Arial" w:cs="Arial"/>
          <w:sz w:val="28"/>
          <w:szCs w:val="28"/>
        </w:rPr>
        <w:lastRenderedPageBreak/>
        <w:t xml:space="preserve">в </w:t>
      </w:r>
      <w:r w:rsidR="004746D5">
        <w:rPr>
          <w:rFonts w:ascii="Arial" w:hAnsi="Arial" w:cs="Arial"/>
          <w:sz w:val="28"/>
          <w:szCs w:val="28"/>
        </w:rPr>
        <w:t xml:space="preserve">уводе от </w:t>
      </w:r>
      <w:r w:rsidR="00542166">
        <w:rPr>
          <w:rFonts w:ascii="Tahoma" w:hAnsi="Tahoma" w:cs="Tahoma"/>
          <w:sz w:val="28"/>
          <w:szCs w:val="28"/>
        </w:rPr>
        <w:t xml:space="preserve">административной </w:t>
      </w:r>
      <w:r w:rsidR="004C04E0">
        <w:rPr>
          <w:rFonts w:ascii="Tahoma" w:hAnsi="Tahoma" w:cs="Tahoma"/>
          <w:sz w:val="28"/>
          <w:szCs w:val="28"/>
        </w:rPr>
        <w:t xml:space="preserve">ответственности за нарушения, </w:t>
      </w:r>
      <w:proofErr w:type="spellStart"/>
      <w:r w:rsidR="004C04E0">
        <w:rPr>
          <w:rFonts w:ascii="Tahoma" w:hAnsi="Tahoma" w:cs="Tahoma"/>
          <w:sz w:val="28"/>
          <w:szCs w:val="28"/>
        </w:rPr>
        <w:t>выявленны</w:t>
      </w:r>
      <w:r>
        <w:rPr>
          <w:rFonts w:ascii="Tahoma" w:hAnsi="Tahoma" w:cs="Tahoma"/>
          <w:sz w:val="28"/>
          <w:szCs w:val="28"/>
        </w:rPr>
        <w:t>х</w:t>
      </w:r>
      <w:r w:rsidR="004C04E0">
        <w:rPr>
          <w:rFonts w:ascii="Tahoma" w:hAnsi="Tahoma" w:cs="Tahoma"/>
          <w:sz w:val="28"/>
          <w:szCs w:val="28"/>
        </w:rPr>
        <w:t>в</w:t>
      </w:r>
      <w:proofErr w:type="spellEnd"/>
      <w:r w:rsidR="004C04E0">
        <w:rPr>
          <w:rFonts w:ascii="Tahoma" w:hAnsi="Tahoma" w:cs="Tahoma"/>
          <w:sz w:val="28"/>
          <w:szCs w:val="28"/>
        </w:rPr>
        <w:t xml:space="preserve"> ходе </w:t>
      </w:r>
      <w:proofErr w:type="spellStart"/>
      <w:r w:rsidR="004C04E0">
        <w:rPr>
          <w:rFonts w:ascii="Tahoma" w:hAnsi="Tahoma" w:cs="Tahoma"/>
          <w:sz w:val="28"/>
          <w:szCs w:val="28"/>
        </w:rPr>
        <w:t>провер</w:t>
      </w:r>
      <w:r>
        <w:rPr>
          <w:rFonts w:ascii="Tahoma" w:hAnsi="Tahoma" w:cs="Tahoma"/>
          <w:sz w:val="28"/>
          <w:szCs w:val="28"/>
        </w:rPr>
        <w:t>ок</w:t>
      </w:r>
      <w:r w:rsidR="0028644A">
        <w:rPr>
          <w:rFonts w:ascii="Tahoma" w:hAnsi="Tahoma" w:cs="Tahoma"/>
          <w:sz w:val="28"/>
          <w:szCs w:val="28"/>
        </w:rPr>
        <w:t>,</w:t>
      </w:r>
      <w:r w:rsidR="007515C7">
        <w:rPr>
          <w:rFonts w:ascii="Arial" w:hAnsi="Arial" w:cs="Arial"/>
          <w:sz w:val="28"/>
          <w:szCs w:val="28"/>
        </w:rPr>
        <w:t>пытались</w:t>
      </w:r>
      <w:proofErr w:type="spellEnd"/>
      <w:r w:rsidR="007515C7">
        <w:rPr>
          <w:rFonts w:ascii="Arial" w:hAnsi="Arial" w:cs="Arial"/>
          <w:sz w:val="28"/>
          <w:szCs w:val="28"/>
        </w:rPr>
        <w:t xml:space="preserve"> подкупить работников </w:t>
      </w:r>
      <w:r w:rsidR="0028644A">
        <w:rPr>
          <w:rFonts w:ascii="Arial" w:hAnsi="Arial" w:cs="Arial"/>
          <w:sz w:val="28"/>
          <w:szCs w:val="28"/>
        </w:rPr>
        <w:t xml:space="preserve">органов </w:t>
      </w:r>
      <w:proofErr w:type="spellStart"/>
      <w:r w:rsidR="0028644A">
        <w:rPr>
          <w:rFonts w:ascii="Arial" w:hAnsi="Arial" w:cs="Arial"/>
          <w:sz w:val="28"/>
          <w:szCs w:val="28"/>
        </w:rPr>
        <w:t>госдоходов</w:t>
      </w:r>
      <w:proofErr w:type="spellEnd"/>
      <w:r w:rsidR="004C04E0">
        <w:rPr>
          <w:rFonts w:ascii="Tahoma" w:hAnsi="Tahoma" w:cs="Tahoma"/>
          <w:sz w:val="28"/>
          <w:szCs w:val="28"/>
          <w:lang w:val="kk-KZ"/>
        </w:rPr>
        <w:t>.</w:t>
      </w:r>
    </w:p>
    <w:p w:rsidR="00333886" w:rsidRDefault="001D7AE7" w:rsidP="001D7AE7">
      <w:pPr>
        <w:spacing w:after="0"/>
        <w:ind w:firstLine="567"/>
        <w:jc w:val="both"/>
        <w:rPr>
          <w:rFonts w:ascii="Tahoma" w:hAnsi="Tahoma" w:cs="Tahoma"/>
          <w:sz w:val="28"/>
          <w:szCs w:val="28"/>
        </w:rPr>
      </w:pPr>
      <w:r w:rsidRPr="00C67907">
        <w:rPr>
          <w:rFonts w:ascii="Tahoma" w:hAnsi="Tahoma" w:cs="Tahoma"/>
          <w:sz w:val="28"/>
          <w:szCs w:val="28"/>
        </w:rPr>
        <w:t xml:space="preserve">По </w:t>
      </w:r>
      <w:proofErr w:type="gramStart"/>
      <w:r w:rsidR="007515C7">
        <w:rPr>
          <w:rFonts w:ascii="Tahoma" w:hAnsi="Tahoma" w:cs="Tahoma"/>
          <w:sz w:val="28"/>
          <w:szCs w:val="28"/>
        </w:rPr>
        <w:t>указанным</w:t>
      </w:r>
      <w:proofErr w:type="gramEnd"/>
      <w:r w:rsidR="007515C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67907">
        <w:rPr>
          <w:rFonts w:ascii="Tahoma" w:hAnsi="Tahoma" w:cs="Tahoma"/>
          <w:sz w:val="28"/>
          <w:szCs w:val="28"/>
        </w:rPr>
        <w:t>факт</w:t>
      </w:r>
      <w:r>
        <w:rPr>
          <w:rFonts w:ascii="Tahoma" w:hAnsi="Tahoma" w:cs="Tahoma"/>
          <w:sz w:val="28"/>
          <w:szCs w:val="28"/>
        </w:rPr>
        <w:t>ам</w:t>
      </w:r>
      <w:r w:rsidR="007515C7">
        <w:rPr>
          <w:rFonts w:ascii="Tahoma" w:hAnsi="Tahoma" w:cs="Tahoma"/>
          <w:sz w:val="28"/>
          <w:szCs w:val="28"/>
        </w:rPr>
        <w:t>дачи</w:t>
      </w:r>
      <w:proofErr w:type="spellEnd"/>
      <w:r w:rsidR="007515C7">
        <w:rPr>
          <w:rFonts w:ascii="Tahoma" w:hAnsi="Tahoma" w:cs="Tahoma"/>
          <w:sz w:val="28"/>
          <w:szCs w:val="28"/>
        </w:rPr>
        <w:t xml:space="preserve"> взяток </w:t>
      </w:r>
      <w:r w:rsidR="00333886">
        <w:rPr>
          <w:rFonts w:ascii="Tahoma" w:hAnsi="Tahoma" w:cs="Tahoma"/>
          <w:sz w:val="28"/>
          <w:szCs w:val="28"/>
        </w:rPr>
        <w:t xml:space="preserve">проводятся </w:t>
      </w:r>
      <w:r w:rsidRPr="00C67907">
        <w:rPr>
          <w:rFonts w:ascii="Tahoma" w:hAnsi="Tahoma" w:cs="Tahoma"/>
          <w:sz w:val="28"/>
          <w:szCs w:val="28"/>
        </w:rPr>
        <w:t>досудебн</w:t>
      </w:r>
      <w:r>
        <w:rPr>
          <w:rFonts w:ascii="Tahoma" w:hAnsi="Tahoma" w:cs="Tahoma"/>
          <w:sz w:val="28"/>
          <w:szCs w:val="28"/>
        </w:rPr>
        <w:t>ы</w:t>
      </w:r>
      <w:r w:rsidRPr="00C67907">
        <w:rPr>
          <w:rFonts w:ascii="Tahoma" w:hAnsi="Tahoma" w:cs="Tahoma"/>
          <w:sz w:val="28"/>
          <w:szCs w:val="28"/>
        </w:rPr>
        <w:t>е расследовани</w:t>
      </w:r>
      <w:r>
        <w:rPr>
          <w:rFonts w:ascii="Tahoma" w:hAnsi="Tahoma" w:cs="Tahoma"/>
          <w:sz w:val="28"/>
          <w:szCs w:val="28"/>
        </w:rPr>
        <w:t>я</w:t>
      </w:r>
      <w:r w:rsidRPr="00C67907">
        <w:rPr>
          <w:rFonts w:ascii="Tahoma" w:hAnsi="Tahoma" w:cs="Tahoma"/>
          <w:sz w:val="28"/>
          <w:szCs w:val="28"/>
        </w:rPr>
        <w:t xml:space="preserve"> по ст. </w:t>
      </w:r>
      <w:r w:rsidRPr="00E26B7D">
        <w:rPr>
          <w:rFonts w:ascii="Tahoma" w:hAnsi="Tahoma" w:cs="Tahoma"/>
          <w:b/>
          <w:sz w:val="28"/>
          <w:szCs w:val="28"/>
        </w:rPr>
        <w:t>367</w:t>
      </w:r>
      <w:r w:rsidRPr="00C67907">
        <w:rPr>
          <w:rFonts w:ascii="Tahoma" w:hAnsi="Tahoma" w:cs="Tahoma"/>
          <w:sz w:val="28"/>
          <w:szCs w:val="28"/>
        </w:rPr>
        <w:t xml:space="preserve"> Уголовного </w:t>
      </w:r>
      <w:r w:rsidR="0003704A">
        <w:rPr>
          <w:rFonts w:ascii="Tahoma" w:hAnsi="Tahoma" w:cs="Tahoma"/>
          <w:sz w:val="28"/>
          <w:szCs w:val="28"/>
        </w:rPr>
        <w:t>К</w:t>
      </w:r>
      <w:r w:rsidRPr="00C67907">
        <w:rPr>
          <w:rFonts w:ascii="Tahoma" w:hAnsi="Tahoma" w:cs="Tahoma"/>
          <w:sz w:val="28"/>
          <w:szCs w:val="28"/>
        </w:rPr>
        <w:t>одекса Республики Казахстан</w:t>
      </w:r>
      <w:r w:rsidR="007515C7">
        <w:rPr>
          <w:rFonts w:ascii="Tahoma" w:hAnsi="Tahoma" w:cs="Tahoma"/>
          <w:sz w:val="28"/>
          <w:szCs w:val="28"/>
        </w:rPr>
        <w:t>.</w:t>
      </w:r>
    </w:p>
    <w:p w:rsidR="00C53F52" w:rsidRDefault="00C53F52" w:rsidP="001D7AE7">
      <w:pPr>
        <w:spacing w:after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0C1489" w:rsidRDefault="007515C7" w:rsidP="001D7AE7">
      <w:pPr>
        <w:spacing w:after="0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</w:t>
      </w:r>
      <w:r w:rsidR="000C1489">
        <w:rPr>
          <w:rFonts w:ascii="Tahoma" w:hAnsi="Tahoma" w:cs="Tahoma"/>
          <w:sz w:val="28"/>
          <w:szCs w:val="28"/>
        </w:rPr>
        <w:t>о</w:t>
      </w:r>
      <w:r w:rsidR="001F260D">
        <w:rPr>
          <w:rFonts w:ascii="Tahoma" w:hAnsi="Tahoma" w:cs="Tahoma"/>
          <w:sz w:val="28"/>
          <w:szCs w:val="28"/>
        </w:rPr>
        <w:t xml:space="preserve"> ранее выявленному аналогичному факту </w:t>
      </w:r>
      <w:r w:rsidR="000C1489">
        <w:rPr>
          <w:rFonts w:ascii="Tahoma" w:hAnsi="Tahoma" w:cs="Tahoma"/>
          <w:sz w:val="28"/>
          <w:szCs w:val="28"/>
        </w:rPr>
        <w:t xml:space="preserve">гражданин Г., </w:t>
      </w:r>
      <w:r>
        <w:rPr>
          <w:rFonts w:ascii="Tahoma" w:hAnsi="Tahoma" w:cs="Tahoma"/>
          <w:sz w:val="28"/>
          <w:szCs w:val="28"/>
        </w:rPr>
        <w:t xml:space="preserve">намеревавшийся </w:t>
      </w:r>
      <w:r w:rsidR="000C1489">
        <w:rPr>
          <w:rFonts w:ascii="Tahoma" w:hAnsi="Tahoma" w:cs="Tahoma"/>
          <w:sz w:val="28"/>
          <w:szCs w:val="28"/>
        </w:rPr>
        <w:t xml:space="preserve">склонить работника ДГД по </w:t>
      </w:r>
      <w:proofErr w:type="spellStart"/>
      <w:r w:rsidR="000C1489">
        <w:rPr>
          <w:rFonts w:ascii="Tahoma" w:hAnsi="Tahoma" w:cs="Tahoma"/>
          <w:sz w:val="28"/>
          <w:szCs w:val="28"/>
        </w:rPr>
        <w:t>Жамбылской</w:t>
      </w:r>
      <w:r w:rsidR="00102086">
        <w:rPr>
          <w:rFonts w:ascii="Tahoma" w:hAnsi="Tahoma" w:cs="Tahoma"/>
          <w:sz w:val="28"/>
          <w:szCs w:val="28"/>
        </w:rPr>
        <w:t>области</w:t>
      </w:r>
      <w:proofErr w:type="spellEnd"/>
      <w:r w:rsidR="0010208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  <w:r w:rsidR="00102086">
        <w:rPr>
          <w:rFonts w:ascii="Tahoma" w:hAnsi="Tahoma" w:cs="Tahoma"/>
          <w:sz w:val="28"/>
          <w:szCs w:val="28"/>
        </w:rPr>
        <w:t xml:space="preserve">к </w:t>
      </w:r>
      <w:r>
        <w:rPr>
          <w:rFonts w:ascii="Tahoma" w:hAnsi="Tahoma" w:cs="Tahoma"/>
          <w:sz w:val="28"/>
          <w:szCs w:val="28"/>
        </w:rPr>
        <w:t xml:space="preserve">получению </w:t>
      </w:r>
      <w:proofErr w:type="spellStart"/>
      <w:r w:rsidR="00E60E6E">
        <w:rPr>
          <w:rFonts w:ascii="Tahoma" w:hAnsi="Tahoma" w:cs="Tahoma"/>
          <w:sz w:val="28"/>
          <w:szCs w:val="28"/>
        </w:rPr>
        <w:t>взятк</w:t>
      </w:r>
      <w:r>
        <w:rPr>
          <w:rFonts w:ascii="Tahoma" w:hAnsi="Tahoma" w:cs="Tahoma"/>
          <w:sz w:val="28"/>
          <w:szCs w:val="28"/>
        </w:rPr>
        <w:t>и</w:t>
      </w:r>
      <w:proofErr w:type="gramStart"/>
      <w:r>
        <w:rPr>
          <w:rFonts w:ascii="Tahoma" w:hAnsi="Tahoma" w:cs="Tahoma"/>
          <w:sz w:val="28"/>
          <w:szCs w:val="28"/>
        </w:rPr>
        <w:t>,</w:t>
      </w:r>
      <w:r w:rsidR="00102086">
        <w:rPr>
          <w:rFonts w:ascii="Tahoma" w:hAnsi="Tahoma" w:cs="Tahoma"/>
          <w:sz w:val="28"/>
          <w:szCs w:val="28"/>
        </w:rPr>
        <w:t>о</w:t>
      </w:r>
      <w:proofErr w:type="gramEnd"/>
      <w:r w:rsidR="00102086">
        <w:rPr>
          <w:rFonts w:ascii="Tahoma" w:hAnsi="Tahoma" w:cs="Tahoma"/>
          <w:sz w:val="28"/>
          <w:szCs w:val="28"/>
        </w:rPr>
        <w:t>сужд</w:t>
      </w:r>
      <w:r w:rsidR="001F260D">
        <w:rPr>
          <w:rFonts w:ascii="Tahoma" w:hAnsi="Tahoma" w:cs="Tahoma"/>
          <w:sz w:val="28"/>
          <w:szCs w:val="28"/>
        </w:rPr>
        <w:t>ен</w:t>
      </w:r>
      <w:proofErr w:type="spellEnd"/>
      <w:r w:rsidR="001F260D">
        <w:rPr>
          <w:rFonts w:ascii="Tahoma" w:hAnsi="Tahoma" w:cs="Tahoma"/>
          <w:sz w:val="28"/>
          <w:szCs w:val="28"/>
        </w:rPr>
        <w:t xml:space="preserve"> и приговорен к </w:t>
      </w:r>
      <w:r w:rsidR="00E60E6E">
        <w:rPr>
          <w:rFonts w:ascii="Tahoma" w:hAnsi="Tahoma" w:cs="Tahoma"/>
          <w:sz w:val="28"/>
          <w:szCs w:val="28"/>
        </w:rPr>
        <w:t xml:space="preserve">выплате штрафа в размере 20-кратной суммы </w:t>
      </w:r>
      <w:r w:rsidR="00447525">
        <w:rPr>
          <w:rFonts w:ascii="Tahoma" w:hAnsi="Tahoma" w:cs="Tahoma"/>
          <w:sz w:val="28"/>
          <w:szCs w:val="28"/>
        </w:rPr>
        <w:t>незаконного вознаграждения</w:t>
      </w:r>
      <w:r w:rsidR="00E60E6E">
        <w:rPr>
          <w:rFonts w:ascii="Tahoma" w:hAnsi="Tahoma" w:cs="Tahoma"/>
          <w:sz w:val="28"/>
          <w:szCs w:val="28"/>
        </w:rPr>
        <w:t>.</w:t>
      </w:r>
    </w:p>
    <w:p w:rsidR="00C53F52" w:rsidRDefault="00C53F52" w:rsidP="001406D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7525" w:rsidRDefault="001D0027" w:rsidP="001406D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чем, </w:t>
      </w:r>
      <w:proofErr w:type="spellStart"/>
      <w:r w:rsidR="00447525">
        <w:rPr>
          <w:rFonts w:ascii="Arial" w:hAnsi="Arial" w:cs="Arial"/>
          <w:sz w:val="28"/>
          <w:szCs w:val="28"/>
        </w:rPr>
        <w:t>Комитет</w:t>
      </w:r>
      <w:r>
        <w:rPr>
          <w:rFonts w:ascii="Arial" w:hAnsi="Arial" w:cs="Arial"/>
          <w:sz w:val="28"/>
          <w:szCs w:val="28"/>
        </w:rPr>
        <w:t>,предупреждая</w:t>
      </w:r>
      <w:proofErr w:type="spellEnd"/>
      <w:r>
        <w:rPr>
          <w:rFonts w:ascii="Arial" w:hAnsi="Arial" w:cs="Arial"/>
          <w:sz w:val="28"/>
          <w:szCs w:val="28"/>
        </w:rPr>
        <w:t xml:space="preserve"> налогоплательщиков </w:t>
      </w:r>
      <w:r w:rsidR="00E26B7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и участникам ВЭД об усилении мер по противодействию коррупции, </w:t>
      </w:r>
      <w:r w:rsidR="00E26B7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в соответствии со стать</w:t>
      </w:r>
      <w:r w:rsidR="0028644A">
        <w:rPr>
          <w:rFonts w:ascii="Arial" w:hAnsi="Arial" w:cs="Arial"/>
          <w:sz w:val="28"/>
          <w:szCs w:val="28"/>
        </w:rPr>
        <w:t xml:space="preserve">ями </w:t>
      </w:r>
      <w:r w:rsidRPr="00E26B7D">
        <w:rPr>
          <w:rFonts w:ascii="Arial" w:hAnsi="Arial" w:cs="Arial"/>
          <w:b/>
          <w:sz w:val="28"/>
          <w:szCs w:val="28"/>
        </w:rPr>
        <w:t>367</w:t>
      </w:r>
      <w:r>
        <w:rPr>
          <w:rFonts w:ascii="Arial" w:hAnsi="Arial" w:cs="Arial"/>
          <w:sz w:val="28"/>
          <w:szCs w:val="28"/>
        </w:rPr>
        <w:t xml:space="preserve"> Уголовного </w:t>
      </w:r>
      <w:r w:rsidR="0028644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одекса Республики Казахстан </w:t>
      </w:r>
      <w:proofErr w:type="spellStart"/>
      <w:r w:rsidR="00AA0DEC">
        <w:rPr>
          <w:rFonts w:ascii="Arial" w:hAnsi="Arial" w:cs="Arial"/>
          <w:sz w:val="28"/>
          <w:szCs w:val="28"/>
        </w:rPr>
        <w:t>напомина</w:t>
      </w:r>
      <w:r>
        <w:rPr>
          <w:rFonts w:ascii="Arial" w:hAnsi="Arial" w:cs="Arial"/>
          <w:sz w:val="28"/>
          <w:szCs w:val="28"/>
        </w:rPr>
        <w:t>ет</w:t>
      </w:r>
      <w:r w:rsidR="00447525">
        <w:rPr>
          <w:rFonts w:ascii="Arial" w:hAnsi="Arial" w:cs="Arial"/>
          <w:sz w:val="28"/>
          <w:szCs w:val="28"/>
        </w:rPr>
        <w:t>о</w:t>
      </w:r>
      <w:proofErr w:type="spellEnd"/>
      <w:r>
        <w:rPr>
          <w:rFonts w:ascii="Arial" w:hAnsi="Arial" w:cs="Arial"/>
          <w:sz w:val="28"/>
          <w:szCs w:val="28"/>
        </w:rPr>
        <w:t xml:space="preserve"> суровой </w:t>
      </w:r>
      <w:r w:rsidR="00AA0DEC">
        <w:rPr>
          <w:rFonts w:ascii="Arial" w:hAnsi="Arial" w:cs="Arial"/>
          <w:sz w:val="28"/>
          <w:szCs w:val="28"/>
        </w:rPr>
        <w:t xml:space="preserve"> уголовной ответственности за </w:t>
      </w:r>
      <w:r>
        <w:rPr>
          <w:rFonts w:ascii="Arial" w:hAnsi="Arial" w:cs="Arial"/>
          <w:sz w:val="28"/>
          <w:szCs w:val="28"/>
        </w:rPr>
        <w:t xml:space="preserve">дачу взятки </w:t>
      </w:r>
      <w:r w:rsidR="0028644A">
        <w:rPr>
          <w:rFonts w:ascii="Arial" w:hAnsi="Arial" w:cs="Arial"/>
          <w:sz w:val="28"/>
          <w:szCs w:val="28"/>
        </w:rPr>
        <w:t xml:space="preserve">должностным </w:t>
      </w:r>
      <w:proofErr w:type="spellStart"/>
      <w:r w:rsidR="0028644A">
        <w:rPr>
          <w:rFonts w:ascii="Arial" w:hAnsi="Arial" w:cs="Arial"/>
          <w:sz w:val="28"/>
          <w:szCs w:val="28"/>
        </w:rPr>
        <w:t>лицам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E26B7D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="00E26B7D">
        <w:rPr>
          <w:rFonts w:ascii="Arial" w:hAnsi="Arial" w:cs="Arial"/>
          <w:sz w:val="28"/>
          <w:szCs w:val="28"/>
        </w:rPr>
        <w:t xml:space="preserve"> частности, </w:t>
      </w:r>
      <w:r w:rsidR="0028644A">
        <w:rPr>
          <w:rFonts w:ascii="Arial" w:hAnsi="Arial" w:cs="Arial"/>
          <w:sz w:val="28"/>
          <w:szCs w:val="28"/>
        </w:rPr>
        <w:t xml:space="preserve">наряду с наказанием в виде штрафа </w:t>
      </w:r>
      <w:r w:rsidR="00814D47">
        <w:rPr>
          <w:rFonts w:ascii="Arial" w:hAnsi="Arial" w:cs="Arial"/>
          <w:sz w:val="28"/>
          <w:szCs w:val="28"/>
        </w:rPr>
        <w:t xml:space="preserve">от двадцатикратной до пятидесятикратной суммы взятки </w:t>
      </w:r>
      <w:r w:rsidR="0028644A">
        <w:rPr>
          <w:rFonts w:ascii="Arial" w:hAnsi="Arial" w:cs="Arial"/>
          <w:sz w:val="28"/>
          <w:szCs w:val="28"/>
        </w:rPr>
        <w:t xml:space="preserve">предусматривается </w:t>
      </w:r>
      <w:r w:rsidR="0003704A">
        <w:rPr>
          <w:rFonts w:ascii="Arial" w:hAnsi="Arial" w:cs="Arial"/>
          <w:sz w:val="28"/>
          <w:szCs w:val="28"/>
        </w:rPr>
        <w:t xml:space="preserve">и </w:t>
      </w:r>
      <w:r w:rsidR="0028644A">
        <w:rPr>
          <w:rFonts w:ascii="Arial" w:hAnsi="Arial" w:cs="Arial"/>
          <w:sz w:val="28"/>
          <w:szCs w:val="28"/>
        </w:rPr>
        <w:t xml:space="preserve">лишение свободы </w:t>
      </w:r>
      <w:r w:rsidR="0028644A" w:rsidRPr="00E26B7D">
        <w:rPr>
          <w:rFonts w:ascii="Arial" w:hAnsi="Arial" w:cs="Arial"/>
          <w:b/>
          <w:sz w:val="28"/>
          <w:szCs w:val="28"/>
        </w:rPr>
        <w:t xml:space="preserve">от </w:t>
      </w:r>
      <w:r w:rsidR="00E26B7D" w:rsidRPr="00E26B7D">
        <w:rPr>
          <w:rFonts w:ascii="Arial" w:hAnsi="Arial" w:cs="Arial"/>
          <w:b/>
          <w:sz w:val="28"/>
          <w:szCs w:val="28"/>
        </w:rPr>
        <w:t xml:space="preserve">трех </w:t>
      </w:r>
      <w:r w:rsidR="0028644A" w:rsidRPr="00E26B7D">
        <w:rPr>
          <w:rFonts w:ascii="Arial" w:hAnsi="Arial" w:cs="Arial"/>
          <w:b/>
          <w:sz w:val="28"/>
          <w:szCs w:val="28"/>
        </w:rPr>
        <w:t xml:space="preserve">до </w:t>
      </w:r>
      <w:r w:rsidR="00E26B7D" w:rsidRPr="00E26B7D">
        <w:rPr>
          <w:rFonts w:ascii="Arial" w:hAnsi="Arial" w:cs="Arial"/>
          <w:b/>
          <w:sz w:val="28"/>
          <w:szCs w:val="28"/>
        </w:rPr>
        <w:t>пятнадцати</w:t>
      </w:r>
      <w:r w:rsidR="0028644A" w:rsidRPr="00E26B7D">
        <w:rPr>
          <w:rFonts w:ascii="Arial" w:hAnsi="Arial" w:cs="Arial"/>
          <w:b/>
          <w:sz w:val="28"/>
          <w:szCs w:val="28"/>
        </w:rPr>
        <w:t xml:space="preserve"> лет</w:t>
      </w:r>
      <w:r w:rsidR="0003704A">
        <w:rPr>
          <w:rFonts w:ascii="Arial" w:hAnsi="Arial" w:cs="Arial"/>
          <w:sz w:val="28"/>
          <w:szCs w:val="28"/>
        </w:rPr>
        <w:t>,</w:t>
      </w:r>
      <w:r w:rsidR="00814D47">
        <w:rPr>
          <w:rFonts w:ascii="Arial" w:hAnsi="Arial" w:cs="Arial"/>
          <w:sz w:val="28"/>
          <w:szCs w:val="28"/>
        </w:rPr>
        <w:br/>
      </w:r>
      <w:r w:rsidR="0028644A">
        <w:rPr>
          <w:rFonts w:ascii="Arial" w:hAnsi="Arial" w:cs="Arial"/>
          <w:sz w:val="28"/>
          <w:szCs w:val="28"/>
        </w:rPr>
        <w:t>с конфискацией имущества.</w:t>
      </w:r>
    </w:p>
    <w:p w:rsidR="00C53F52" w:rsidRDefault="00C53F52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954DA6" w:rsidRDefault="00E45940" w:rsidP="00C9423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C9423D">
        <w:rPr>
          <w:rFonts w:ascii="Arial" w:hAnsi="Arial" w:cs="Arial"/>
          <w:sz w:val="28"/>
          <w:szCs w:val="28"/>
        </w:rPr>
        <w:t xml:space="preserve">Одновременно Комитет информирует, что при наличии информации коррупционного характера о фактах вымогательства </w:t>
      </w:r>
      <w:proofErr w:type="spellStart"/>
      <w:r w:rsidR="00814D47" w:rsidRPr="00C9423D">
        <w:rPr>
          <w:rFonts w:ascii="Arial" w:hAnsi="Arial" w:cs="Arial"/>
          <w:sz w:val="28"/>
          <w:szCs w:val="28"/>
        </w:rPr>
        <w:t>и</w:t>
      </w:r>
      <w:r w:rsidR="00814D47">
        <w:rPr>
          <w:rFonts w:ascii="Arial" w:hAnsi="Arial" w:cs="Arial"/>
          <w:sz w:val="28"/>
          <w:szCs w:val="28"/>
        </w:rPr>
        <w:t>иной</w:t>
      </w:r>
      <w:proofErr w:type="spellEnd"/>
      <w:r w:rsidR="00814D47">
        <w:rPr>
          <w:rFonts w:ascii="Arial" w:hAnsi="Arial" w:cs="Arial"/>
          <w:sz w:val="28"/>
          <w:szCs w:val="28"/>
        </w:rPr>
        <w:t xml:space="preserve"> </w:t>
      </w:r>
      <w:r w:rsidR="00814D47" w:rsidRPr="00C9423D">
        <w:rPr>
          <w:rFonts w:ascii="Arial" w:hAnsi="Arial" w:cs="Arial"/>
          <w:sz w:val="28"/>
          <w:szCs w:val="28"/>
        </w:rPr>
        <w:t xml:space="preserve">противоправной деятельности </w:t>
      </w:r>
      <w:r w:rsidRPr="00C9423D">
        <w:rPr>
          <w:rFonts w:ascii="Arial" w:hAnsi="Arial" w:cs="Arial"/>
          <w:sz w:val="28"/>
          <w:szCs w:val="28"/>
        </w:rPr>
        <w:t xml:space="preserve">со стороны должностных лиц органов государственных доходов, необходимо обращаться в Управление внутренней безопасности Комитета по телефонам: (7172) </w:t>
      </w:r>
      <w:r w:rsidR="00954DA6" w:rsidRPr="00C9423D">
        <w:rPr>
          <w:rFonts w:ascii="Arial" w:hAnsi="Arial" w:cs="Arial"/>
          <w:sz w:val="28"/>
          <w:szCs w:val="28"/>
        </w:rPr>
        <w:t xml:space="preserve">70 99 51, </w:t>
      </w:r>
      <w:r w:rsidR="0028644A">
        <w:rPr>
          <w:rFonts w:ascii="Arial" w:hAnsi="Arial" w:cs="Arial"/>
          <w:sz w:val="28"/>
          <w:szCs w:val="28"/>
        </w:rPr>
        <w:br/>
      </w:r>
      <w:r w:rsidR="00954DA6" w:rsidRPr="00C9423D">
        <w:rPr>
          <w:rFonts w:ascii="Arial" w:hAnsi="Arial" w:cs="Arial"/>
          <w:sz w:val="28"/>
          <w:szCs w:val="28"/>
        </w:rPr>
        <w:t>70 99 77</w:t>
      </w:r>
      <w:r w:rsidRPr="00C9423D">
        <w:rPr>
          <w:rFonts w:ascii="Arial" w:hAnsi="Arial" w:cs="Arial"/>
          <w:sz w:val="28"/>
          <w:szCs w:val="28"/>
        </w:rPr>
        <w:t>факс: (7172) 32 20 87</w:t>
      </w:r>
      <w:r w:rsidR="00954DA6">
        <w:rPr>
          <w:rFonts w:ascii="Arial" w:hAnsi="Arial" w:cs="Arial"/>
          <w:sz w:val="28"/>
          <w:szCs w:val="28"/>
        </w:rPr>
        <w:t>.</w:t>
      </w:r>
    </w:p>
    <w:p w:rsidR="00EA04AD" w:rsidRDefault="00EA04AD" w:rsidP="00EA04A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45940" w:rsidRPr="00930E54" w:rsidRDefault="00E45940" w:rsidP="00C9423D">
      <w:pPr>
        <w:spacing w:after="0"/>
        <w:ind w:firstLine="567"/>
        <w:jc w:val="both"/>
        <w:rPr>
          <w:rFonts w:ascii="Arial" w:hAnsi="Arial" w:cs="Arial"/>
          <w:szCs w:val="28"/>
        </w:rPr>
      </w:pPr>
    </w:p>
    <w:p w:rsidR="00E45940" w:rsidRPr="00930E54" w:rsidRDefault="00E45940" w:rsidP="00C9423D">
      <w:pPr>
        <w:jc w:val="center"/>
        <w:rPr>
          <w:rFonts w:ascii="Arial" w:hAnsi="Arial" w:cs="Arial"/>
          <w:b/>
          <w:i/>
          <w:szCs w:val="28"/>
        </w:rPr>
      </w:pPr>
      <w:r w:rsidRPr="00930E54">
        <w:rPr>
          <w:rFonts w:ascii="Arial" w:hAnsi="Arial" w:cs="Arial"/>
          <w:b/>
          <w:i/>
          <w:szCs w:val="28"/>
        </w:rPr>
        <w:t xml:space="preserve">За дополнительной информацией, пожалуйста, обращайтесь в пресс-службу </w:t>
      </w:r>
      <w:proofErr w:type="gramStart"/>
      <w:r w:rsidRPr="00930E54">
        <w:rPr>
          <w:rFonts w:ascii="Arial" w:hAnsi="Arial" w:cs="Arial"/>
          <w:b/>
          <w:i/>
          <w:szCs w:val="28"/>
        </w:rPr>
        <w:t>Комитета государственных доходов Министерства финансов Республики</w:t>
      </w:r>
      <w:proofErr w:type="gramEnd"/>
      <w:r w:rsidRPr="00930E54">
        <w:rPr>
          <w:rFonts w:ascii="Arial" w:hAnsi="Arial" w:cs="Arial"/>
          <w:b/>
          <w:i/>
          <w:szCs w:val="28"/>
        </w:rPr>
        <w:t xml:space="preserve"> Казахстан по электронной почте: pressa@mgd.kz</w:t>
      </w:r>
    </w:p>
    <w:p w:rsidR="007515C7" w:rsidRDefault="007515C7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Default="005E63A2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5E63A2" w:rsidRPr="005E63A2" w:rsidRDefault="005E63A2" w:rsidP="005E63A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ҚАЗАҚСТАН РЕСПУБЛИКАСЫ ҚАРЖЫ МИНИСТРЛІГІ МЕМЛЕКЕТТІК КІРІСТЕР КОМИТЕТІ</w:t>
      </w:r>
    </w:p>
    <w:p w:rsidR="005E63A2" w:rsidRPr="00C9423D" w:rsidRDefault="005E63A2" w:rsidP="005E63A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E63A2" w:rsidRPr="00C9423D" w:rsidRDefault="005E63A2" w:rsidP="005E63A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423D">
        <w:rPr>
          <w:rFonts w:ascii="Arial" w:hAnsi="Arial" w:cs="Arial"/>
          <w:b/>
          <w:sz w:val="28"/>
          <w:szCs w:val="28"/>
        </w:rPr>
        <w:t>Астана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қаласы</w:t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 w:rsidRPr="00C9423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.11.2015</w:t>
      </w:r>
      <w:r>
        <w:rPr>
          <w:rFonts w:ascii="Arial" w:hAnsi="Arial" w:cs="Arial"/>
          <w:b/>
          <w:sz w:val="28"/>
          <w:szCs w:val="28"/>
          <w:lang w:val="kk-KZ"/>
        </w:rPr>
        <w:t>ж</w:t>
      </w:r>
      <w:r w:rsidRPr="00C9423D">
        <w:rPr>
          <w:rFonts w:ascii="Arial" w:hAnsi="Arial" w:cs="Arial"/>
          <w:b/>
          <w:sz w:val="28"/>
          <w:szCs w:val="28"/>
        </w:rPr>
        <w:t>.</w:t>
      </w:r>
    </w:p>
    <w:p w:rsidR="005E63A2" w:rsidRPr="00C9423D" w:rsidRDefault="005E63A2" w:rsidP="005E63A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C7FF8" w:rsidRDefault="001C7FF8" w:rsidP="005E63A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Мемлекеттік кірістер комитеті ағымдағы жылы Қазақстан Республикасының заңнамасын бұзған жосықсыз кәсіпкерлер және азаматтар тарапынан қызметшілерге пара берудің алты </w:t>
      </w:r>
      <w:r w:rsidR="004021F6">
        <w:rPr>
          <w:rFonts w:ascii="Arial" w:hAnsi="Arial" w:cs="Arial"/>
          <w:b/>
          <w:sz w:val="28"/>
          <w:szCs w:val="28"/>
          <w:lang w:val="kk-KZ"/>
        </w:rPr>
        <w:t>оқиған</w:t>
      </w:r>
      <w:r>
        <w:rPr>
          <w:rFonts w:ascii="Arial" w:hAnsi="Arial" w:cs="Arial"/>
          <w:b/>
          <w:sz w:val="28"/>
          <w:szCs w:val="28"/>
          <w:lang w:val="kk-KZ"/>
        </w:rPr>
        <w:t>ың жолын кесті</w:t>
      </w:r>
    </w:p>
    <w:p w:rsidR="005E63A2" w:rsidRPr="00C9423D" w:rsidRDefault="005E63A2" w:rsidP="005E63A2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5E63A2" w:rsidRDefault="00CC672E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CC672E">
        <w:rPr>
          <w:rFonts w:ascii="Arial" w:hAnsi="Arial" w:cs="Arial"/>
          <w:sz w:val="28"/>
          <w:szCs w:val="28"/>
          <w:lang w:val="kk-KZ"/>
        </w:rPr>
        <w:t>Қазақстан Республикасының 2015-2025 жылдарға арналған сыбайлас жемқорлыққа қарсы стратегиясы</w:t>
      </w:r>
      <w:r>
        <w:rPr>
          <w:rFonts w:ascii="Arial" w:hAnsi="Arial" w:cs="Arial"/>
          <w:sz w:val="28"/>
          <w:szCs w:val="28"/>
          <w:lang w:val="kk-KZ"/>
        </w:rPr>
        <w:t xml:space="preserve">н және ведомстволық Сыбайлас жемқорлық деңгейін төмендетудің 2015-2017 жылдарға арналған жоспарын іске асыру шеңберінде </w:t>
      </w:r>
      <w:r w:rsidR="00622B91">
        <w:rPr>
          <w:rFonts w:ascii="Arial" w:hAnsi="Arial" w:cs="Arial"/>
          <w:sz w:val="28"/>
          <w:szCs w:val="28"/>
          <w:lang w:val="kk-KZ"/>
        </w:rPr>
        <w:t>Мемлекеттік кірістер комитеті (бұдан әрі - Комитет) өз қатарында сияқты, жосықсыз салық төлеушілер және сыртқы экономикалық қызметке қатысушылар тарапынан да сыбайлас жемқорлық факторын төмендету бойынша батыл шаралар қабылдауда.</w:t>
      </w:r>
    </w:p>
    <w:p w:rsidR="004E5CA5" w:rsidRDefault="001F6946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="00E36D3A">
        <w:rPr>
          <w:rFonts w:ascii="Arial" w:hAnsi="Arial" w:cs="Arial"/>
          <w:sz w:val="28"/>
          <w:szCs w:val="28"/>
          <w:lang w:val="kk-KZ"/>
        </w:rPr>
        <w:t>інез-құлықтың сыбайлас жемқорлыққа қарсы моделін сіңіру, өз қызметшілері мен барлық қоғамды сыбайлас жемқорлықты</w:t>
      </w:r>
      <w:r>
        <w:rPr>
          <w:rFonts w:ascii="Arial" w:hAnsi="Arial" w:cs="Arial"/>
          <w:sz w:val="28"/>
          <w:szCs w:val="28"/>
          <w:lang w:val="kk-KZ"/>
        </w:rPr>
        <w:t>ң</w:t>
      </w:r>
      <w:r w:rsidR="00E36D3A">
        <w:rPr>
          <w:rFonts w:ascii="Arial" w:hAnsi="Arial" w:cs="Arial"/>
          <w:sz w:val="28"/>
          <w:szCs w:val="28"/>
          <w:lang w:val="kk-KZ"/>
        </w:rPr>
        <w:t xml:space="preserve"> алдын алу бойынша іс-шаралар</w:t>
      </w:r>
      <w:r>
        <w:rPr>
          <w:rFonts w:ascii="Arial" w:hAnsi="Arial" w:cs="Arial"/>
          <w:sz w:val="28"/>
          <w:szCs w:val="28"/>
          <w:lang w:val="kk-KZ"/>
        </w:rPr>
        <w:t>ын</w:t>
      </w:r>
      <w:r w:rsidR="00E36D3A">
        <w:rPr>
          <w:rFonts w:ascii="Arial" w:hAnsi="Arial" w:cs="Arial"/>
          <w:sz w:val="28"/>
          <w:szCs w:val="28"/>
          <w:lang w:val="kk-KZ"/>
        </w:rPr>
        <w:t xml:space="preserve">а, оның ішінде мемлекеттік кірістер органдарының лауазымды тұлғаларына пара бергені үшін </w:t>
      </w:r>
      <w:r w:rsidR="00E36D3A" w:rsidRPr="00E36D3A">
        <w:rPr>
          <w:rFonts w:ascii="Arial" w:hAnsi="Arial" w:cs="Arial"/>
          <w:sz w:val="28"/>
          <w:szCs w:val="28"/>
          <w:lang w:val="kk-KZ"/>
        </w:rPr>
        <w:t xml:space="preserve">жазадан бұлтартпау </w:t>
      </w:r>
      <w:r w:rsidR="00E36D3A">
        <w:rPr>
          <w:rFonts w:ascii="Arial" w:hAnsi="Arial" w:cs="Arial"/>
          <w:sz w:val="28"/>
          <w:szCs w:val="28"/>
          <w:lang w:val="kk-KZ"/>
        </w:rPr>
        <w:t>қағидатын іске асыру бойынша тәсілдерді жетілдіру арқылы кеңінен тарту</w:t>
      </w:r>
      <w:r>
        <w:rPr>
          <w:rFonts w:ascii="Arial" w:hAnsi="Arial" w:cs="Arial"/>
          <w:sz w:val="28"/>
          <w:szCs w:val="28"/>
          <w:lang w:val="kk-KZ"/>
        </w:rPr>
        <w:t>,</w:t>
      </w:r>
      <w:r w:rsidR="00E36D3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 xml:space="preserve">талған жұмыстың басымды бағыттарының бірі </w:t>
      </w:r>
      <w:r w:rsidR="00E36D3A">
        <w:rPr>
          <w:rFonts w:ascii="Arial" w:hAnsi="Arial" w:cs="Arial"/>
          <w:sz w:val="28"/>
          <w:szCs w:val="28"/>
          <w:lang w:val="kk-KZ"/>
        </w:rPr>
        <w:t>болып табылады.</w:t>
      </w:r>
    </w:p>
    <w:p w:rsidR="00D65CDE" w:rsidRDefault="00D65CDE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Осы мақсаттар үшін Комитет </w:t>
      </w:r>
      <w:r w:rsidR="008E79F5">
        <w:rPr>
          <w:rFonts w:ascii="Arial" w:hAnsi="Arial" w:cs="Arial"/>
          <w:sz w:val="28"/>
          <w:szCs w:val="28"/>
          <w:lang w:val="kk-KZ"/>
        </w:rPr>
        <w:t xml:space="preserve">пара беру әрекетін анықтауда қызметшілердің қатысуын, оның ішінде сыбайлас жемқорлық көрністеріне </w:t>
      </w:r>
      <w:r w:rsidR="00461D6C">
        <w:rPr>
          <w:rFonts w:ascii="Arial" w:hAnsi="Arial" w:cs="Arial"/>
          <w:sz w:val="28"/>
          <w:szCs w:val="28"/>
          <w:lang w:val="kk-KZ"/>
        </w:rPr>
        <w:t xml:space="preserve">қарсы тұра білуінде саналылықты </w:t>
      </w:r>
      <w:r w:rsidR="00C461CC">
        <w:rPr>
          <w:rFonts w:ascii="Arial" w:hAnsi="Arial" w:cs="Arial"/>
          <w:sz w:val="28"/>
          <w:szCs w:val="28"/>
          <w:lang w:val="kk-KZ"/>
        </w:rPr>
        <w:t>білдіре</w:t>
      </w:r>
      <w:r w:rsidR="00461D6C">
        <w:rPr>
          <w:rFonts w:ascii="Arial" w:hAnsi="Arial" w:cs="Arial"/>
          <w:sz w:val="28"/>
          <w:szCs w:val="28"/>
          <w:lang w:val="kk-KZ"/>
        </w:rPr>
        <w:t>тін</w:t>
      </w:r>
      <w:r w:rsidR="008E79F5">
        <w:rPr>
          <w:rFonts w:ascii="Arial" w:hAnsi="Arial" w:cs="Arial"/>
          <w:sz w:val="28"/>
          <w:szCs w:val="28"/>
          <w:lang w:val="kk-KZ"/>
        </w:rPr>
        <w:t xml:space="preserve"> </w:t>
      </w:r>
      <w:r w:rsidR="00461D6C">
        <w:rPr>
          <w:rFonts w:ascii="Arial" w:hAnsi="Arial" w:cs="Arial"/>
          <w:sz w:val="28"/>
          <w:szCs w:val="28"/>
          <w:lang w:val="kk-KZ"/>
        </w:rPr>
        <w:t xml:space="preserve">лауазымды тұлғаларға материалдық көтермелеу шараларын қолданумен </w:t>
      </w:r>
      <w:r w:rsidR="008E79F5">
        <w:rPr>
          <w:rFonts w:ascii="Arial" w:hAnsi="Arial" w:cs="Arial"/>
          <w:sz w:val="28"/>
          <w:szCs w:val="28"/>
          <w:lang w:val="kk-KZ"/>
        </w:rPr>
        <w:t>белсендіру бойынша іс-шараға бас</w:t>
      </w:r>
      <w:r w:rsidR="001F6946">
        <w:rPr>
          <w:rFonts w:ascii="Arial" w:hAnsi="Arial" w:cs="Arial"/>
          <w:sz w:val="28"/>
          <w:szCs w:val="28"/>
          <w:lang w:val="kk-KZ"/>
        </w:rPr>
        <w:t>та</w:t>
      </w:r>
      <w:r w:rsidR="008E79F5">
        <w:rPr>
          <w:rFonts w:ascii="Arial" w:hAnsi="Arial" w:cs="Arial"/>
          <w:sz w:val="28"/>
          <w:szCs w:val="28"/>
          <w:lang w:val="kk-KZ"/>
        </w:rPr>
        <w:t>машылық етті.</w:t>
      </w:r>
    </w:p>
    <w:p w:rsidR="005E63A2" w:rsidRDefault="00880741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Нәтижесінде мемлекеттік кірістер органдары қызметшілерінің көмегімен және тікелей қатысуымен</w:t>
      </w:r>
      <w:r w:rsidR="00136F6C">
        <w:rPr>
          <w:rFonts w:ascii="Arial" w:hAnsi="Arial" w:cs="Arial"/>
          <w:sz w:val="28"/>
          <w:szCs w:val="28"/>
          <w:lang w:val="kk-KZ"/>
        </w:rPr>
        <w:t xml:space="preserve"> 2015 жылдың басынан бастап олардың лауазымдық өкілеттіктерін жүзеге асыру кезінде пара алуға бейімделудің 6 фактісінің жолы кесілді.</w:t>
      </w:r>
    </w:p>
    <w:p w:rsidR="002F268C" w:rsidRDefault="002F268C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Тек 2015 жылғы қарашада Алматы қаласында және Шығыс Қазақстан облысында ішкі қауіпсіздік бөлімшелері Сыбайлас жемқорлыққа қарсы қызметпен бірлесіп кәсіпкерлік субъектілері</w:t>
      </w:r>
      <w:r w:rsidR="00F11360">
        <w:rPr>
          <w:rFonts w:ascii="Arial" w:hAnsi="Arial" w:cs="Arial"/>
          <w:sz w:val="28"/>
          <w:szCs w:val="28"/>
          <w:lang w:val="kk-KZ"/>
        </w:rPr>
        <w:t>н</w:t>
      </w:r>
      <w:r>
        <w:rPr>
          <w:rFonts w:ascii="Arial" w:hAnsi="Arial" w:cs="Arial"/>
          <w:sz w:val="28"/>
          <w:szCs w:val="28"/>
          <w:lang w:val="kk-KZ"/>
        </w:rPr>
        <w:t xml:space="preserve"> тексеру барысында анықталған бұзушылықтары үшін әкімшілік жауапкершіліктен жалтаруда оларға көмек көрсеткені үшін мемлекеттік кірістер </w:t>
      </w:r>
      <w:r>
        <w:rPr>
          <w:rFonts w:ascii="Arial" w:hAnsi="Arial" w:cs="Arial"/>
          <w:sz w:val="28"/>
          <w:szCs w:val="28"/>
          <w:lang w:val="kk-KZ"/>
        </w:rPr>
        <w:lastRenderedPageBreak/>
        <w:t xml:space="preserve">органдарының қызметшілеріне пара беруге тырысқан мұндай 2 фактінің </w:t>
      </w:r>
      <w:r w:rsidR="005C5368">
        <w:rPr>
          <w:rFonts w:ascii="Arial" w:hAnsi="Arial" w:cs="Arial"/>
          <w:sz w:val="28"/>
          <w:szCs w:val="28"/>
          <w:lang w:val="kk-KZ"/>
        </w:rPr>
        <w:t>алдын алды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FA50CF" w:rsidRDefault="00FA50CF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Көрсетілген пара беру фактілері бойынша Қазақстан Республикасының Қылмыстық кодексінің 367-бабы бойынша сотқа дейінгі тергеу жүргізілуде.</w:t>
      </w:r>
    </w:p>
    <w:p w:rsidR="00FA50CF" w:rsidRDefault="00401B23" w:rsidP="007515C7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Бұдан бұрын </w:t>
      </w:r>
      <w:r>
        <w:rPr>
          <w:rFonts w:ascii="Arial" w:hAnsi="Arial" w:cs="Arial"/>
          <w:sz w:val="28"/>
          <w:szCs w:val="28"/>
          <w:lang w:val="kk-KZ"/>
        </w:rPr>
        <w:t xml:space="preserve">анықталған ұқсас факті бойынша </w:t>
      </w:r>
      <w:r>
        <w:rPr>
          <w:rFonts w:ascii="Arial" w:hAnsi="Arial" w:cs="Arial"/>
          <w:sz w:val="28"/>
          <w:szCs w:val="28"/>
          <w:lang w:val="kk-KZ"/>
        </w:rPr>
        <w:t xml:space="preserve">Жамбыл облысы бойынша МКД қызметшісін пара алуға бейімдеуге ниет білдірген Г. </w:t>
      </w:r>
      <w:r w:rsidR="0056520E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>замат</w:t>
      </w:r>
      <w:r w:rsidR="0056520E">
        <w:rPr>
          <w:rFonts w:ascii="Arial" w:hAnsi="Arial" w:cs="Arial"/>
          <w:sz w:val="28"/>
          <w:szCs w:val="28"/>
          <w:lang w:val="kk-KZ"/>
        </w:rPr>
        <w:t>ы сотталып, заңсыз сыйақы берудің 20 еселенген сома</w:t>
      </w:r>
      <w:r w:rsidR="00527C11">
        <w:rPr>
          <w:rFonts w:ascii="Arial" w:hAnsi="Arial" w:cs="Arial"/>
          <w:sz w:val="28"/>
          <w:szCs w:val="28"/>
          <w:lang w:val="kk-KZ"/>
        </w:rPr>
        <w:t>сы</w:t>
      </w:r>
      <w:r w:rsidR="0056520E">
        <w:rPr>
          <w:rFonts w:ascii="Arial" w:hAnsi="Arial" w:cs="Arial"/>
          <w:sz w:val="28"/>
          <w:szCs w:val="28"/>
          <w:lang w:val="kk-KZ"/>
        </w:rPr>
        <w:t xml:space="preserve"> мөлшерінде айыппұл төлеу үкіміне кесілді.</w:t>
      </w:r>
    </w:p>
    <w:p w:rsidR="0056520E" w:rsidRDefault="0056520E" w:rsidP="00744D9A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Осыған орай, </w:t>
      </w:r>
      <w:r w:rsidR="003A4EA3">
        <w:rPr>
          <w:rFonts w:ascii="Arial" w:hAnsi="Arial" w:cs="Arial"/>
          <w:sz w:val="28"/>
          <w:szCs w:val="28"/>
          <w:lang w:val="kk-KZ"/>
        </w:rPr>
        <w:t xml:space="preserve">Комитет, </w:t>
      </w:r>
      <w:r w:rsidR="003A4EA3">
        <w:rPr>
          <w:rFonts w:ascii="Arial" w:hAnsi="Arial" w:cs="Arial"/>
          <w:sz w:val="28"/>
          <w:szCs w:val="28"/>
          <w:lang w:val="kk-KZ"/>
        </w:rPr>
        <w:t>Қазақстан Республикасының Қылмы</w:t>
      </w:r>
      <w:r w:rsidR="003A4EA3">
        <w:rPr>
          <w:rFonts w:ascii="Arial" w:hAnsi="Arial" w:cs="Arial"/>
          <w:sz w:val="28"/>
          <w:szCs w:val="28"/>
          <w:lang w:val="kk-KZ"/>
        </w:rPr>
        <w:t xml:space="preserve">стық кодексінің 367-бабына сәйкес сыбайлас жемқорлыққа қарсы іс-қимыл бойынша шаралардың күшейтілгені туралы салық төлеушілер мен СЭҚ қатысушыларын ескере отырып, </w:t>
      </w:r>
      <w:r w:rsidR="000104A7">
        <w:rPr>
          <w:rFonts w:ascii="Arial" w:hAnsi="Arial" w:cs="Arial"/>
          <w:sz w:val="28"/>
          <w:szCs w:val="28"/>
          <w:lang w:val="kk-KZ"/>
        </w:rPr>
        <w:t>лауазымды тұлғаларға пара бергені үшін қатаң қылмыстық жауапке</w:t>
      </w:r>
      <w:r w:rsidR="004C3F3B">
        <w:rPr>
          <w:rFonts w:ascii="Arial" w:hAnsi="Arial" w:cs="Arial"/>
          <w:sz w:val="28"/>
          <w:szCs w:val="28"/>
          <w:lang w:val="kk-KZ"/>
        </w:rPr>
        <w:t xml:space="preserve">ршілік туралы еске салады. </w:t>
      </w:r>
      <w:r w:rsidR="00C23430">
        <w:rPr>
          <w:rFonts w:ascii="Arial" w:hAnsi="Arial" w:cs="Arial"/>
          <w:sz w:val="28"/>
          <w:szCs w:val="28"/>
          <w:lang w:val="kk-KZ"/>
        </w:rPr>
        <w:t xml:space="preserve">Атап айтқанда, </w:t>
      </w:r>
      <w:r w:rsidR="00744D9A" w:rsidRPr="00744D9A">
        <w:rPr>
          <w:rFonts w:ascii="Arial" w:hAnsi="Arial" w:cs="Arial"/>
          <w:sz w:val="28"/>
          <w:szCs w:val="28"/>
          <w:lang w:val="kk-KZ"/>
        </w:rPr>
        <w:t xml:space="preserve">параның жиырма еселенген </w:t>
      </w:r>
      <w:r w:rsidR="00744D9A">
        <w:rPr>
          <w:rFonts w:ascii="Arial" w:hAnsi="Arial" w:cs="Arial"/>
          <w:sz w:val="28"/>
          <w:szCs w:val="28"/>
          <w:lang w:val="kk-KZ"/>
        </w:rPr>
        <w:t xml:space="preserve">сомасы мөлшерінде айыппұл салу түріндегі </w:t>
      </w:r>
      <w:r w:rsidR="00E02328">
        <w:rPr>
          <w:rFonts w:ascii="Arial" w:hAnsi="Arial" w:cs="Arial"/>
          <w:sz w:val="28"/>
          <w:szCs w:val="28"/>
          <w:lang w:val="kk-KZ"/>
        </w:rPr>
        <w:t>жазалаумен қатар, мүлікті тәркілеумен үш</w:t>
      </w:r>
      <w:r w:rsidR="00744D9A">
        <w:rPr>
          <w:rFonts w:ascii="Arial" w:hAnsi="Arial" w:cs="Arial"/>
          <w:sz w:val="28"/>
          <w:szCs w:val="28"/>
          <w:lang w:val="kk-KZ"/>
        </w:rPr>
        <w:t xml:space="preserve"> жылдан</w:t>
      </w:r>
      <w:r w:rsidR="00E02328">
        <w:rPr>
          <w:rFonts w:ascii="Arial" w:hAnsi="Arial" w:cs="Arial"/>
          <w:sz w:val="28"/>
          <w:szCs w:val="28"/>
          <w:lang w:val="kk-KZ"/>
        </w:rPr>
        <w:t xml:space="preserve"> бес жылға дейін</w:t>
      </w:r>
      <w:r w:rsidR="00744D9A">
        <w:rPr>
          <w:rFonts w:ascii="Arial" w:hAnsi="Arial" w:cs="Arial"/>
          <w:sz w:val="28"/>
          <w:szCs w:val="28"/>
          <w:lang w:val="kk-KZ"/>
        </w:rPr>
        <w:t>гі мерзімге</w:t>
      </w:r>
      <w:r w:rsidR="00E02328">
        <w:rPr>
          <w:rFonts w:ascii="Arial" w:hAnsi="Arial" w:cs="Arial"/>
          <w:sz w:val="28"/>
          <w:szCs w:val="28"/>
          <w:lang w:val="kk-KZ"/>
        </w:rPr>
        <w:t xml:space="preserve"> бас бостандығынан айыру шарасы да қарастырылады.</w:t>
      </w:r>
    </w:p>
    <w:p w:rsidR="0065361C" w:rsidRDefault="00736B1F" w:rsidP="0065361C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Сондай-ақ, Комитет</w:t>
      </w:r>
      <w:r w:rsidR="0065361C">
        <w:rPr>
          <w:rFonts w:ascii="Arial" w:hAnsi="Arial" w:cs="Arial"/>
          <w:sz w:val="28"/>
          <w:szCs w:val="28"/>
          <w:lang w:val="kk-KZ"/>
        </w:rPr>
        <w:t>, мемлекеттік кірістер органдарының лауазымды тұлғаларының тарапынан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445E54" w:rsidRPr="00445E54">
        <w:rPr>
          <w:rFonts w:ascii="Arial" w:hAnsi="Arial" w:cs="Arial"/>
          <w:sz w:val="28"/>
          <w:szCs w:val="28"/>
          <w:lang w:val="kk-KZ"/>
        </w:rPr>
        <w:t>қорқытып алу</w:t>
      </w:r>
      <w:r w:rsidR="0065361C">
        <w:rPr>
          <w:rFonts w:ascii="Arial" w:hAnsi="Arial" w:cs="Arial"/>
          <w:sz w:val="28"/>
          <w:szCs w:val="28"/>
          <w:lang w:val="kk-KZ"/>
        </w:rPr>
        <w:t xml:space="preserve"> және өзге де құқыққа қайшы қызмет фактілері туралы сыбайлас жемқорлық сипаттағы ақпарат болған кезде Комитеттің Ішкі қауіпсіздік басқармасына </w:t>
      </w:r>
      <w:r w:rsidR="0065361C" w:rsidRPr="0065361C">
        <w:rPr>
          <w:rFonts w:ascii="Arial" w:hAnsi="Arial" w:cs="Arial"/>
          <w:sz w:val="28"/>
          <w:szCs w:val="28"/>
          <w:lang w:val="kk-KZ"/>
        </w:rPr>
        <w:t xml:space="preserve">(7172) 70 99 51, </w:t>
      </w:r>
      <w:r w:rsidR="0065361C" w:rsidRPr="0065361C">
        <w:rPr>
          <w:rFonts w:ascii="Arial" w:hAnsi="Arial" w:cs="Arial"/>
          <w:sz w:val="28"/>
          <w:szCs w:val="28"/>
          <w:lang w:val="kk-KZ"/>
        </w:rPr>
        <w:br/>
        <w:t>70 99 77</w:t>
      </w:r>
      <w:r w:rsidR="0065361C">
        <w:rPr>
          <w:rFonts w:ascii="Arial" w:hAnsi="Arial" w:cs="Arial"/>
          <w:sz w:val="28"/>
          <w:szCs w:val="28"/>
          <w:lang w:val="kk-KZ"/>
        </w:rPr>
        <w:t xml:space="preserve"> телефондары, </w:t>
      </w:r>
      <w:r w:rsidR="0065361C" w:rsidRPr="0065361C">
        <w:rPr>
          <w:rFonts w:ascii="Arial" w:hAnsi="Arial" w:cs="Arial"/>
          <w:sz w:val="28"/>
          <w:szCs w:val="28"/>
          <w:lang w:val="kk-KZ"/>
        </w:rPr>
        <w:t>(7172) 32 20 87</w:t>
      </w:r>
      <w:r w:rsidR="0065361C">
        <w:rPr>
          <w:rFonts w:ascii="Arial" w:hAnsi="Arial" w:cs="Arial"/>
          <w:sz w:val="28"/>
          <w:szCs w:val="28"/>
          <w:lang w:val="kk-KZ"/>
        </w:rPr>
        <w:t xml:space="preserve"> </w:t>
      </w:r>
      <w:r w:rsidR="0065361C" w:rsidRPr="0065361C">
        <w:rPr>
          <w:rFonts w:ascii="Arial" w:hAnsi="Arial" w:cs="Arial"/>
          <w:sz w:val="28"/>
          <w:szCs w:val="28"/>
          <w:lang w:val="kk-KZ"/>
        </w:rPr>
        <w:t>факс</w:t>
      </w:r>
      <w:r w:rsidR="0065361C">
        <w:rPr>
          <w:rFonts w:ascii="Arial" w:hAnsi="Arial" w:cs="Arial"/>
          <w:sz w:val="28"/>
          <w:szCs w:val="28"/>
          <w:lang w:val="kk-KZ"/>
        </w:rPr>
        <w:t xml:space="preserve"> бойынша жүгіну қажет</w:t>
      </w:r>
      <w:r w:rsidR="001F6946">
        <w:rPr>
          <w:rFonts w:ascii="Arial" w:hAnsi="Arial" w:cs="Arial"/>
          <w:sz w:val="28"/>
          <w:szCs w:val="28"/>
          <w:lang w:val="kk-KZ"/>
        </w:rPr>
        <w:t xml:space="preserve"> екендігін хабарлайды</w:t>
      </w:r>
      <w:bookmarkStart w:id="0" w:name="_GoBack"/>
      <w:bookmarkEnd w:id="0"/>
      <w:r w:rsidR="0065361C">
        <w:rPr>
          <w:rFonts w:ascii="Arial" w:hAnsi="Arial" w:cs="Arial"/>
          <w:sz w:val="28"/>
          <w:szCs w:val="28"/>
          <w:lang w:val="kk-KZ"/>
        </w:rPr>
        <w:t>.</w:t>
      </w:r>
    </w:p>
    <w:p w:rsidR="0065361C" w:rsidRDefault="0065361C" w:rsidP="0065361C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5361C" w:rsidRPr="0065361C" w:rsidRDefault="0065361C" w:rsidP="0065361C">
      <w:pPr>
        <w:spacing w:after="0"/>
        <w:ind w:firstLine="567"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  <w:r w:rsidRPr="0065361C">
        <w:rPr>
          <w:rFonts w:ascii="Arial" w:hAnsi="Arial" w:cs="Arial"/>
          <w:b/>
          <w:sz w:val="24"/>
          <w:szCs w:val="24"/>
          <w:lang w:val="kk-KZ"/>
        </w:rPr>
        <w:t>Қосымша ақпарат алу үшін Қазақстан Республикасы Қаржы министрлігі Мемлекеттік кірістер комитетінің баспасөз қызметіне</w:t>
      </w:r>
      <w:r w:rsidRPr="0065361C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hyperlink r:id="rId7" w:history="1">
        <w:r w:rsidRPr="0065361C">
          <w:rPr>
            <w:rStyle w:val="a3"/>
            <w:rFonts w:ascii="Arial" w:hAnsi="Arial" w:cs="Arial"/>
            <w:b/>
            <w:i/>
            <w:sz w:val="24"/>
            <w:szCs w:val="24"/>
            <w:lang w:val="kk-KZ"/>
          </w:rPr>
          <w:t>pressa@mgd.kz</w:t>
        </w:r>
      </w:hyperlink>
      <w:r w:rsidRPr="0065361C">
        <w:rPr>
          <w:rFonts w:ascii="Arial" w:hAnsi="Arial" w:cs="Arial"/>
          <w:b/>
          <w:i/>
          <w:sz w:val="24"/>
          <w:szCs w:val="24"/>
          <w:lang w:val="kk-KZ"/>
        </w:rPr>
        <w:t xml:space="preserve"> электрондық поштасы бойынша хабарласыңыз.</w:t>
      </w:r>
    </w:p>
    <w:p w:rsidR="0065361C" w:rsidRPr="0065361C" w:rsidRDefault="0065361C" w:rsidP="0065361C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736B1F" w:rsidRPr="005E63A2" w:rsidRDefault="00736B1F" w:rsidP="00744D9A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sectPr w:rsidR="00736B1F" w:rsidRPr="005E63A2" w:rsidSect="00447525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4D" w:rsidRDefault="00985C4D" w:rsidP="00447525">
      <w:pPr>
        <w:spacing w:after="0" w:line="240" w:lineRule="auto"/>
      </w:pPr>
      <w:r>
        <w:separator/>
      </w:r>
    </w:p>
  </w:endnote>
  <w:endnote w:type="continuationSeparator" w:id="0">
    <w:p w:rsidR="00985C4D" w:rsidRDefault="00985C4D" w:rsidP="0044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4D" w:rsidRDefault="00985C4D" w:rsidP="00447525">
      <w:pPr>
        <w:spacing w:after="0" w:line="240" w:lineRule="auto"/>
      </w:pPr>
      <w:r>
        <w:separator/>
      </w:r>
    </w:p>
  </w:footnote>
  <w:footnote w:type="continuationSeparator" w:id="0">
    <w:p w:rsidR="00985C4D" w:rsidRDefault="00985C4D" w:rsidP="0044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9502"/>
      <w:docPartObj>
        <w:docPartGallery w:val="Page Numbers (Top of Page)"/>
        <w:docPartUnique/>
      </w:docPartObj>
    </w:sdtPr>
    <w:sdtEndPr/>
    <w:sdtContent>
      <w:p w:rsidR="00447525" w:rsidRDefault="0034410B">
        <w:pPr>
          <w:pStyle w:val="a5"/>
          <w:jc w:val="center"/>
        </w:pPr>
        <w:r>
          <w:fldChar w:fldCharType="begin"/>
        </w:r>
        <w:r w:rsidR="00447525">
          <w:instrText>PAGE   \* MERGEFORMAT</w:instrText>
        </w:r>
        <w:r>
          <w:fldChar w:fldCharType="separate"/>
        </w:r>
        <w:r w:rsidR="001F6946">
          <w:rPr>
            <w:noProof/>
          </w:rPr>
          <w:t>4</w:t>
        </w:r>
        <w:r>
          <w:fldChar w:fldCharType="end"/>
        </w:r>
      </w:p>
    </w:sdtContent>
  </w:sdt>
  <w:p w:rsidR="00447525" w:rsidRDefault="004475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539"/>
    <w:rsid w:val="000104A7"/>
    <w:rsid w:val="0003274E"/>
    <w:rsid w:val="0003704A"/>
    <w:rsid w:val="0006271A"/>
    <w:rsid w:val="00085D65"/>
    <w:rsid w:val="000A590E"/>
    <w:rsid w:val="000C1489"/>
    <w:rsid w:val="000C5A03"/>
    <w:rsid w:val="000E1F1E"/>
    <w:rsid w:val="00102086"/>
    <w:rsid w:val="00106A3D"/>
    <w:rsid w:val="00136F6C"/>
    <w:rsid w:val="001406D3"/>
    <w:rsid w:val="00152376"/>
    <w:rsid w:val="00154632"/>
    <w:rsid w:val="001C7FF8"/>
    <w:rsid w:val="001D0027"/>
    <w:rsid w:val="001D7AE7"/>
    <w:rsid w:val="001F260D"/>
    <w:rsid w:val="001F6946"/>
    <w:rsid w:val="002303F7"/>
    <w:rsid w:val="0028644A"/>
    <w:rsid w:val="002F268C"/>
    <w:rsid w:val="0031536B"/>
    <w:rsid w:val="00333886"/>
    <w:rsid w:val="0034410B"/>
    <w:rsid w:val="003719F0"/>
    <w:rsid w:val="003A4EA3"/>
    <w:rsid w:val="003E2EFE"/>
    <w:rsid w:val="003F5A9C"/>
    <w:rsid w:val="00401B23"/>
    <w:rsid w:val="004021F6"/>
    <w:rsid w:val="00416C53"/>
    <w:rsid w:val="00445E54"/>
    <w:rsid w:val="00447525"/>
    <w:rsid w:val="00461D6C"/>
    <w:rsid w:val="004746D5"/>
    <w:rsid w:val="004C04E0"/>
    <w:rsid w:val="004C3F3B"/>
    <w:rsid w:val="004E5CA5"/>
    <w:rsid w:val="00513D64"/>
    <w:rsid w:val="00527C11"/>
    <w:rsid w:val="00542166"/>
    <w:rsid w:val="0056520E"/>
    <w:rsid w:val="005710F4"/>
    <w:rsid w:val="005C5368"/>
    <w:rsid w:val="005E63A2"/>
    <w:rsid w:val="0060497D"/>
    <w:rsid w:val="00622B91"/>
    <w:rsid w:val="0065361C"/>
    <w:rsid w:val="006775B5"/>
    <w:rsid w:val="006C5872"/>
    <w:rsid w:val="006D2A8E"/>
    <w:rsid w:val="00736B1F"/>
    <w:rsid w:val="00744D9A"/>
    <w:rsid w:val="007515C7"/>
    <w:rsid w:val="007541DF"/>
    <w:rsid w:val="007A0985"/>
    <w:rsid w:val="007C71D8"/>
    <w:rsid w:val="00804281"/>
    <w:rsid w:val="00810B5D"/>
    <w:rsid w:val="00814D47"/>
    <w:rsid w:val="00880741"/>
    <w:rsid w:val="008B4814"/>
    <w:rsid w:val="008E79F5"/>
    <w:rsid w:val="00927D1F"/>
    <w:rsid w:val="00930E54"/>
    <w:rsid w:val="00930EF1"/>
    <w:rsid w:val="00954DA6"/>
    <w:rsid w:val="00985C4D"/>
    <w:rsid w:val="00A97B09"/>
    <w:rsid w:val="00AA0DEC"/>
    <w:rsid w:val="00AA6ED4"/>
    <w:rsid w:val="00AD716E"/>
    <w:rsid w:val="00AE5FFA"/>
    <w:rsid w:val="00B2584D"/>
    <w:rsid w:val="00B740FC"/>
    <w:rsid w:val="00B92673"/>
    <w:rsid w:val="00BB65AC"/>
    <w:rsid w:val="00C23430"/>
    <w:rsid w:val="00C461CC"/>
    <w:rsid w:val="00C53F52"/>
    <w:rsid w:val="00C638C7"/>
    <w:rsid w:val="00C820C4"/>
    <w:rsid w:val="00C9423D"/>
    <w:rsid w:val="00CC672E"/>
    <w:rsid w:val="00CE1F4D"/>
    <w:rsid w:val="00D11539"/>
    <w:rsid w:val="00D65CDE"/>
    <w:rsid w:val="00D72E03"/>
    <w:rsid w:val="00DE2C72"/>
    <w:rsid w:val="00E02328"/>
    <w:rsid w:val="00E26B7D"/>
    <w:rsid w:val="00E34B33"/>
    <w:rsid w:val="00E36D3A"/>
    <w:rsid w:val="00E45940"/>
    <w:rsid w:val="00E60E6E"/>
    <w:rsid w:val="00EA04AD"/>
    <w:rsid w:val="00EE6DF1"/>
    <w:rsid w:val="00F11360"/>
    <w:rsid w:val="00F16A62"/>
    <w:rsid w:val="00F552C8"/>
    <w:rsid w:val="00F663CD"/>
    <w:rsid w:val="00FA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32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next w:val="2"/>
    <w:autoRedefine/>
    <w:rsid w:val="00E34B3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3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4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525"/>
  </w:style>
  <w:style w:type="paragraph" w:styleId="a7">
    <w:name w:val="footer"/>
    <w:basedOn w:val="a"/>
    <w:link w:val="a8"/>
    <w:uiPriority w:val="99"/>
    <w:unhideWhenUsed/>
    <w:rsid w:val="0044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32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next w:val="2"/>
    <w:autoRedefine/>
    <w:rsid w:val="00E34B3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3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4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525"/>
  </w:style>
  <w:style w:type="paragraph" w:styleId="a7">
    <w:name w:val="footer"/>
    <w:basedOn w:val="a"/>
    <w:link w:val="a8"/>
    <w:uiPriority w:val="99"/>
    <w:unhideWhenUsed/>
    <w:rsid w:val="0044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a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Камшат Баймашова</dc:creator>
  <cp:lastModifiedBy>Алия Айдарбекова</cp:lastModifiedBy>
  <cp:revision>105</cp:revision>
  <dcterms:created xsi:type="dcterms:W3CDTF">2015-11-30T10:15:00Z</dcterms:created>
  <dcterms:modified xsi:type="dcterms:W3CDTF">2015-11-30T11:37:00Z</dcterms:modified>
</cp:coreProperties>
</file>