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4C4CDF" w:rsidRDefault="00CC4E99" w:rsidP="00CC4E99">
      <w:pPr>
        <w:pStyle w:val="3"/>
        <w:rPr>
          <w:rFonts w:ascii="Times New Roman" w:hAnsi="Times New Roman"/>
          <w:bCs w:val="0"/>
          <w:i w:val="0"/>
          <w:iCs w:val="0"/>
          <w:color w:val="auto"/>
          <w:lang w:val="kk-KZ"/>
        </w:rPr>
      </w:pPr>
      <w:r w:rsidRPr="004C4CDF">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4C4CDF" w:rsidRDefault="00CC4E99" w:rsidP="00CC4E99">
      <w:pPr>
        <w:rPr>
          <w:i w:val="0"/>
          <w:sz w:val="24"/>
          <w:szCs w:val="24"/>
          <w:lang w:val="kk-KZ"/>
        </w:rPr>
      </w:pPr>
    </w:p>
    <w:p w:rsidR="00CC4E99" w:rsidRPr="004C4CDF"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4327DA" w:rsidRDefault="00BD435A" w:rsidP="00BD435A">
      <w:pPr>
        <w:jc w:val="both"/>
        <w:rPr>
          <w:b w:val="0"/>
          <w:i w:val="0"/>
          <w:spacing w:val="2"/>
          <w:sz w:val="24"/>
          <w:szCs w:val="24"/>
          <w:lang w:val="kk-KZ"/>
        </w:rPr>
      </w:pPr>
      <w:r w:rsidRPr="004C4CDF">
        <w:rPr>
          <w:i w:val="0"/>
          <w:spacing w:val="2"/>
          <w:sz w:val="24"/>
          <w:szCs w:val="24"/>
          <w:lang w:val="kk-KZ"/>
        </w:rPr>
        <w:t xml:space="preserve">        </w:t>
      </w:r>
      <w:r w:rsidR="00404F32" w:rsidRPr="004C4CDF">
        <w:rPr>
          <w:i w:val="0"/>
          <w:spacing w:val="2"/>
          <w:sz w:val="24"/>
          <w:szCs w:val="24"/>
          <w:lang w:val="kk-KZ"/>
        </w:rPr>
        <w:t>С-О-</w:t>
      </w:r>
      <w:r w:rsidR="0096231E" w:rsidRPr="004C4CDF">
        <w:rPr>
          <w:i w:val="0"/>
          <w:spacing w:val="2"/>
          <w:sz w:val="24"/>
          <w:szCs w:val="24"/>
          <w:lang w:val="kk-KZ"/>
        </w:rPr>
        <w:t>4</w:t>
      </w:r>
      <w:r w:rsidR="00404F32" w:rsidRPr="004C4CDF">
        <w:rPr>
          <w:i w:val="0"/>
          <w:spacing w:val="2"/>
          <w:sz w:val="24"/>
          <w:szCs w:val="24"/>
          <w:lang w:val="kk-KZ"/>
        </w:rPr>
        <w:t xml:space="preserve"> </w:t>
      </w:r>
      <w:r w:rsidRPr="004C4CDF">
        <w:rPr>
          <w:i w:val="0"/>
          <w:spacing w:val="2"/>
          <w:sz w:val="24"/>
          <w:szCs w:val="24"/>
          <w:lang w:val="kk-KZ"/>
        </w:rPr>
        <w:t>санаты үшін:</w:t>
      </w:r>
      <w:r w:rsidRPr="004C4CDF">
        <w:rPr>
          <w:b w:val="0"/>
          <w:i w:val="0"/>
          <w:spacing w:val="2"/>
          <w:sz w:val="24"/>
          <w:szCs w:val="24"/>
          <w:lang w:val="kk-KZ"/>
        </w:rPr>
        <w:t xml:space="preserve"> </w:t>
      </w:r>
      <w:bookmarkStart w:id="0" w:name="z475"/>
      <w:bookmarkEnd w:id="0"/>
      <w:r w:rsidR="00404F32" w:rsidRPr="004C4CDF">
        <w:rPr>
          <w:b w:val="0"/>
          <w:i w:val="0"/>
          <w:spacing w:val="2"/>
          <w:sz w:val="24"/>
          <w:szCs w:val="24"/>
          <w:lang w:val="kk-KZ"/>
        </w:rPr>
        <w:t>жоғары білім;</w:t>
      </w:r>
      <w:bookmarkStart w:id="1" w:name="z476"/>
      <w:bookmarkEnd w:id="1"/>
      <w:r w:rsidR="00404F32" w:rsidRPr="004C4CDF">
        <w:rPr>
          <w:b w:val="0"/>
          <w:i w:val="0"/>
          <w:spacing w:val="2"/>
          <w:sz w:val="24"/>
          <w:szCs w:val="24"/>
          <w:lang w:val="kk-KZ"/>
        </w:rPr>
        <w:t xml:space="preserve"> мынадай құзыреттердің бар болуы: </w:t>
      </w:r>
      <w:r w:rsidR="0096231E" w:rsidRPr="004C4CDF">
        <w:rPr>
          <w:b w:val="0"/>
          <w:i w:val="0"/>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404F32" w:rsidRPr="004C4CDF">
        <w:rPr>
          <w:b w:val="0"/>
          <w:i w:val="0"/>
          <w:spacing w:val="2"/>
          <w:sz w:val="24"/>
          <w:szCs w:val="24"/>
          <w:lang w:val="kk-KZ"/>
        </w:rPr>
        <w:t>;</w:t>
      </w:r>
      <w:bookmarkStart w:id="2" w:name="z477"/>
      <w:bookmarkEnd w:id="2"/>
      <w:r w:rsidR="00404F32" w:rsidRPr="004C4CDF">
        <w:rPr>
          <w:b w:val="0"/>
          <w:i w:val="0"/>
          <w:spacing w:val="2"/>
          <w:sz w:val="24"/>
          <w:szCs w:val="24"/>
          <w:lang w:val="kk-KZ"/>
        </w:rPr>
        <w:t>    жұмыс тәжірибесі келесі талаптардың біріне сәйкес болуы тиіс:</w:t>
      </w:r>
      <w:bookmarkStart w:id="3" w:name="z478"/>
      <w:bookmarkEnd w:id="3"/>
      <w:r w:rsidR="00404F32" w:rsidRPr="004C4CDF">
        <w:rPr>
          <w:b w:val="0"/>
          <w:i w:val="0"/>
          <w:spacing w:val="2"/>
          <w:sz w:val="24"/>
          <w:szCs w:val="24"/>
          <w:lang w:val="kk-KZ"/>
        </w:rPr>
        <w:t xml:space="preserve"> </w:t>
      </w:r>
    </w:p>
    <w:p w:rsidR="00BD435A" w:rsidRPr="004327DA" w:rsidRDefault="004327DA" w:rsidP="004327DA">
      <w:pPr>
        <w:jc w:val="both"/>
        <w:rPr>
          <w:b w:val="0"/>
          <w:i w:val="0"/>
          <w:spacing w:val="2"/>
          <w:sz w:val="24"/>
          <w:szCs w:val="24"/>
          <w:lang w:val="kk-KZ"/>
        </w:rPr>
      </w:pPr>
      <w:r w:rsidRPr="004327DA">
        <w:rPr>
          <w:b w:val="0"/>
          <w:i w:val="0"/>
          <w:color w:val="000000"/>
          <w:sz w:val="24"/>
          <w:szCs w:val="24"/>
          <w:lang w:val="kk-KZ"/>
        </w:rPr>
        <w:t xml:space="preserve">1). </w:t>
      </w:r>
      <w:r w:rsidR="0096231E" w:rsidRPr="004327DA">
        <w:rPr>
          <w:b w:val="0"/>
          <w:i w:val="0"/>
          <w:color w:val="000000"/>
          <w:sz w:val="24"/>
          <w:szCs w:val="24"/>
          <w:lang w:val="kk-KZ"/>
        </w:rPr>
        <w:t>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r w:rsidR="0096231E" w:rsidRPr="004327DA">
        <w:rPr>
          <w:b w:val="0"/>
          <w:i w:val="0"/>
          <w:sz w:val="24"/>
          <w:szCs w:val="24"/>
          <w:lang w:val="kk-KZ"/>
        </w:rPr>
        <w:br/>
      </w:r>
      <w:r>
        <w:rPr>
          <w:b w:val="0"/>
          <w:i w:val="0"/>
          <w:color w:val="000000"/>
          <w:sz w:val="24"/>
          <w:szCs w:val="24"/>
          <w:lang w:val="kk-KZ"/>
        </w:rPr>
        <w:t xml:space="preserve">2). </w:t>
      </w:r>
      <w:r w:rsidR="0096231E" w:rsidRPr="004327DA">
        <w:rPr>
          <w:b w:val="0"/>
          <w:i w:val="0"/>
          <w:color w:val="000000"/>
          <w:sz w:val="24"/>
          <w:szCs w:val="24"/>
          <w:lang w:val="kk-KZ"/>
        </w:rPr>
        <w:t>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r w:rsidR="0096231E" w:rsidRPr="004327DA">
        <w:rPr>
          <w:b w:val="0"/>
          <w:i w:val="0"/>
          <w:sz w:val="24"/>
          <w:szCs w:val="24"/>
          <w:lang w:val="kk-KZ"/>
        </w:rPr>
        <w:br/>
      </w:r>
      <w:r>
        <w:rPr>
          <w:b w:val="0"/>
          <w:i w:val="0"/>
          <w:color w:val="000000"/>
          <w:sz w:val="24"/>
          <w:szCs w:val="24"/>
          <w:lang w:val="kk-KZ"/>
        </w:rPr>
        <w:t xml:space="preserve">3). </w:t>
      </w:r>
      <w:r w:rsidR="0096231E" w:rsidRPr="004327DA">
        <w:rPr>
          <w:b w:val="0"/>
          <w:i w:val="0"/>
          <w:color w:val="00000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BD435A" w:rsidRPr="004327DA">
        <w:rPr>
          <w:b w:val="0"/>
          <w:i w:val="0"/>
          <w:spacing w:val="2"/>
          <w:sz w:val="24"/>
          <w:szCs w:val="24"/>
          <w:lang w:val="kk-KZ"/>
        </w:rPr>
        <w:t xml:space="preserve"> </w:t>
      </w:r>
      <w:r w:rsidR="00404F32" w:rsidRPr="004327DA">
        <w:rPr>
          <w:b w:val="0"/>
          <w:i w:val="0"/>
          <w:spacing w:val="2"/>
          <w:sz w:val="24"/>
          <w:szCs w:val="24"/>
          <w:lang w:val="kk-KZ"/>
        </w:rPr>
        <w:br/>
      </w:r>
      <w:bookmarkStart w:id="4" w:name="z483"/>
      <w:bookmarkEnd w:id="4"/>
    </w:p>
    <w:p w:rsidR="00C37246" w:rsidRPr="004C4CDF" w:rsidRDefault="00C37246" w:rsidP="00C37246">
      <w:pPr>
        <w:tabs>
          <w:tab w:val="left" w:pos="-1405"/>
          <w:tab w:val="left" w:pos="9554"/>
        </w:tabs>
        <w:ind w:left="-1405" w:right="266" w:firstLine="1972"/>
        <w:outlineLvl w:val="0"/>
        <w:rPr>
          <w:bCs w:val="0"/>
          <w:i w:val="0"/>
          <w:iCs w:val="0"/>
          <w:sz w:val="24"/>
          <w:szCs w:val="24"/>
          <w:lang w:val="kk-KZ"/>
        </w:rPr>
      </w:pPr>
      <w:r w:rsidRPr="004C4CD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4C4CDF"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C37246" w:rsidRPr="004C4CDF"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C37246"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109 932</w:t>
            </w:r>
          </w:p>
        </w:tc>
        <w:tc>
          <w:tcPr>
            <w:tcW w:w="3954" w:type="dxa"/>
            <w:tcBorders>
              <w:top w:val="single" w:sz="4" w:space="0" w:color="auto"/>
              <w:left w:val="single" w:sz="4" w:space="0" w:color="auto"/>
              <w:bottom w:val="single" w:sz="4" w:space="0" w:color="auto"/>
              <w:right w:val="single" w:sz="4" w:space="0" w:color="auto"/>
            </w:tcBorders>
          </w:tcPr>
          <w:p w:rsidR="00C37246" w:rsidRPr="004C4CDF" w:rsidRDefault="00C37246" w:rsidP="00B6013C">
            <w:pPr>
              <w:rPr>
                <w:b w:val="0"/>
                <w:i w:val="0"/>
                <w:sz w:val="22"/>
                <w:szCs w:val="22"/>
                <w:lang w:val="kk-KZ"/>
              </w:rPr>
            </w:pPr>
            <w:r w:rsidRPr="004C4CDF">
              <w:rPr>
                <w:b w:val="0"/>
                <w:i w:val="0"/>
                <w:sz w:val="22"/>
                <w:szCs w:val="22"/>
                <w:lang w:val="kk-KZ"/>
              </w:rPr>
              <w:t>148 242</w:t>
            </w:r>
          </w:p>
        </w:tc>
      </w:tr>
    </w:tbl>
    <w:p w:rsidR="00C37246" w:rsidRPr="004C4CDF" w:rsidRDefault="00C37246" w:rsidP="00CC4E99">
      <w:pPr>
        <w:rPr>
          <w:b w:val="0"/>
          <w:i w:val="0"/>
          <w:sz w:val="24"/>
          <w:szCs w:val="24"/>
          <w:lang w:val="kk-KZ"/>
        </w:rPr>
      </w:pPr>
    </w:p>
    <w:p w:rsidR="00CA4193" w:rsidRPr="004C4CDF" w:rsidRDefault="00CE7C02" w:rsidP="00CE7C02">
      <w:pPr>
        <w:pStyle w:val="22"/>
        <w:spacing w:after="0" w:line="240" w:lineRule="auto"/>
        <w:ind w:left="-567" w:right="-449" w:firstLine="709"/>
        <w:jc w:val="both"/>
        <w:rPr>
          <w:b/>
          <w:lang w:val="kk-KZ"/>
        </w:rPr>
      </w:pPr>
      <w:r w:rsidRPr="004C4CDF">
        <w:rPr>
          <w:b/>
          <w:lang w:val="kk-KZ"/>
        </w:rPr>
        <w:t xml:space="preserve">Қазақстан Республикасы Қаржы министрлігі Мемлекеттік кірістер комитетінің </w:t>
      </w:r>
      <w:r w:rsidR="004E4FBB" w:rsidRPr="004C4CDF">
        <w:rPr>
          <w:b/>
          <w:lang w:val="kk-KZ"/>
        </w:rPr>
        <w:t>Ақтөбе облысы</w:t>
      </w:r>
      <w:r w:rsidRPr="004C4CDF">
        <w:rPr>
          <w:b/>
          <w:lang w:val="kk-KZ"/>
        </w:rPr>
        <w:t xml:space="preserve"> бойынша Мемлекеттік кірістер департаменті, индекс </w:t>
      </w:r>
      <w:r w:rsidR="00BE35CF" w:rsidRPr="004C4CDF">
        <w:rPr>
          <w:b/>
          <w:lang w:val="kk-KZ"/>
        </w:rPr>
        <w:t>030006</w:t>
      </w:r>
      <w:r w:rsidRPr="004C4CDF">
        <w:rPr>
          <w:b/>
          <w:lang w:val="kk-KZ"/>
        </w:rPr>
        <w:t>, А</w:t>
      </w:r>
      <w:r w:rsidR="003833B8" w:rsidRPr="004C4CDF">
        <w:rPr>
          <w:b/>
          <w:lang w:val="kk-KZ"/>
        </w:rPr>
        <w:t>қтөбе</w:t>
      </w:r>
      <w:r w:rsidRPr="004C4CDF">
        <w:rPr>
          <w:b/>
          <w:lang w:val="kk-KZ"/>
        </w:rPr>
        <w:t xml:space="preserve"> қаласы, </w:t>
      </w:r>
      <w:r w:rsidR="003833B8" w:rsidRPr="004C4CDF">
        <w:rPr>
          <w:b/>
          <w:lang w:val="kk-KZ"/>
        </w:rPr>
        <w:t xml:space="preserve">Н.Қобландин көшесі 7, </w:t>
      </w:r>
      <w:r w:rsidR="0088131F" w:rsidRPr="004C4CDF">
        <w:rPr>
          <w:b/>
          <w:lang w:val="kk-KZ"/>
        </w:rPr>
        <w:t xml:space="preserve">305 кабинет, </w:t>
      </w:r>
      <w:r w:rsidR="003833B8" w:rsidRPr="004C4CDF">
        <w:rPr>
          <w:b/>
          <w:lang w:val="kk-KZ"/>
        </w:rPr>
        <w:t>анықтама үшін телефон: 8(7132</w:t>
      </w:r>
      <w:r w:rsidRPr="004C4CDF">
        <w:rPr>
          <w:b/>
          <w:lang w:val="kk-KZ"/>
        </w:rPr>
        <w:t>)</w:t>
      </w:r>
      <w:r w:rsidR="003833B8" w:rsidRPr="004C4CDF">
        <w:rPr>
          <w:b/>
          <w:lang w:val="kk-KZ"/>
        </w:rPr>
        <w:t xml:space="preserve"> 21</w:t>
      </w:r>
      <w:r w:rsidRPr="004C4CDF">
        <w:rPr>
          <w:b/>
          <w:lang w:val="kk-KZ"/>
        </w:rPr>
        <w:t>-</w:t>
      </w:r>
      <w:r w:rsidR="003833B8" w:rsidRPr="004C4CDF">
        <w:rPr>
          <w:b/>
          <w:lang w:val="kk-KZ"/>
        </w:rPr>
        <w:t>02</w:t>
      </w:r>
      <w:r w:rsidRPr="004C4CDF">
        <w:rPr>
          <w:b/>
          <w:lang w:val="kk-KZ"/>
        </w:rPr>
        <w:t>-</w:t>
      </w:r>
      <w:r w:rsidR="003833B8" w:rsidRPr="004C4CDF">
        <w:rPr>
          <w:b/>
          <w:lang w:val="kk-KZ"/>
        </w:rPr>
        <w:t>79</w:t>
      </w:r>
      <w:r w:rsidRPr="004C4CDF">
        <w:rPr>
          <w:b/>
          <w:lang w:val="kk-KZ"/>
        </w:rPr>
        <w:t>, факс 8(7</w:t>
      </w:r>
      <w:r w:rsidR="003833B8" w:rsidRPr="004C4CDF">
        <w:rPr>
          <w:b/>
          <w:lang w:val="kk-KZ"/>
        </w:rPr>
        <w:t>13</w:t>
      </w:r>
      <w:r w:rsidRPr="004C4CDF">
        <w:rPr>
          <w:b/>
          <w:lang w:val="kk-KZ"/>
        </w:rPr>
        <w:t>2)</w:t>
      </w:r>
      <w:r w:rsidR="003833B8" w:rsidRPr="004C4CDF">
        <w:rPr>
          <w:b/>
          <w:lang w:val="kk-KZ"/>
        </w:rPr>
        <w:t xml:space="preserve"> 21-39-33</w:t>
      </w:r>
      <w:r w:rsidRPr="004C4CDF">
        <w:rPr>
          <w:b/>
          <w:lang w:val="kk-KZ"/>
        </w:rPr>
        <w:t xml:space="preserve">, e-mail: </w:t>
      </w:r>
      <w:hyperlink r:id="rId7" w:history="1">
        <w:r w:rsidR="00BE35CF" w:rsidRPr="004C4CDF">
          <w:rPr>
            <w:rStyle w:val="a8"/>
            <w:rFonts w:ascii="Times New Roman" w:hAnsi="Times New Roman" w:cs="Times New Roman"/>
            <w:b/>
            <w:color w:val="auto"/>
            <w:sz w:val="24"/>
            <w:szCs w:val="24"/>
            <w:u w:val="none"/>
            <w:lang w:val="kk-KZ"/>
          </w:rPr>
          <w:t xml:space="preserve"> taxaktub@mgd.kz</w:t>
        </w:r>
      </w:hyperlink>
      <w:r w:rsidRPr="004C4CDF">
        <w:rPr>
          <w:b/>
          <w:lang w:val="kk-KZ"/>
        </w:rPr>
        <w:t xml:space="preserve"> және </w:t>
      </w:r>
      <w:hyperlink r:id="rId8" w:history="1">
        <w:r w:rsidR="004A44C7" w:rsidRPr="004C4CDF">
          <w:rPr>
            <w:rStyle w:val="a8"/>
            <w:rFonts w:ascii="Times New Roman" w:hAnsi="Times New Roman" w:cs="Times New Roman"/>
            <w:b/>
            <w:sz w:val="24"/>
            <w:szCs w:val="24"/>
            <w:u w:val="none"/>
            <w:lang w:val="kk-KZ"/>
          </w:rPr>
          <w:t>k.tampisheva@kgd.gov.kz</w:t>
        </w:r>
      </w:hyperlink>
      <w:r w:rsidR="004A44C7" w:rsidRPr="004C4CDF">
        <w:rPr>
          <w:b/>
          <w:lang w:val="kk-KZ"/>
        </w:rPr>
        <w:t xml:space="preserve"> бойынша бос әкімшілік мемлекеттік лауазымдарға орналасуға конкурс жариялайды:</w:t>
      </w:r>
      <w:r w:rsidRPr="004C4CDF">
        <w:rPr>
          <w:b/>
          <w:lang w:val="kk-KZ"/>
        </w:rPr>
        <w:t xml:space="preserve">  </w:t>
      </w:r>
    </w:p>
    <w:p w:rsidR="00CE7C02" w:rsidRPr="004C4CDF" w:rsidRDefault="00CE7C02" w:rsidP="00CE7C02">
      <w:pPr>
        <w:pStyle w:val="22"/>
        <w:spacing w:after="0" w:line="240" w:lineRule="auto"/>
        <w:ind w:left="-567" w:right="-449" w:firstLine="709"/>
        <w:jc w:val="both"/>
        <w:rPr>
          <w:lang w:val="kk-KZ"/>
        </w:rPr>
      </w:pPr>
      <w:r w:rsidRPr="004C4CDF">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4C4CDF" w:rsidRDefault="00420D58" w:rsidP="00CC4E99">
      <w:pPr>
        <w:shd w:val="clear" w:color="auto" w:fill="FFFFFF"/>
        <w:ind w:firstLine="709"/>
        <w:jc w:val="both"/>
        <w:rPr>
          <w:i w:val="0"/>
          <w:sz w:val="24"/>
          <w:szCs w:val="24"/>
          <w:lang w:val="kk-KZ"/>
        </w:rPr>
      </w:pPr>
    </w:p>
    <w:p w:rsidR="00CC4E99" w:rsidRPr="004C4CDF" w:rsidRDefault="00277437" w:rsidP="00420D58">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710455" w:rsidRPr="004C4CDF" w:rsidRDefault="00710455" w:rsidP="00420D58">
      <w:pPr>
        <w:shd w:val="clear" w:color="auto" w:fill="FFFFFF"/>
        <w:rPr>
          <w:i w:val="0"/>
          <w:sz w:val="24"/>
          <w:szCs w:val="24"/>
          <w:lang w:val="kk-KZ"/>
        </w:rPr>
      </w:pPr>
    </w:p>
    <w:p w:rsidR="007F171E" w:rsidRPr="004C4CDF" w:rsidRDefault="003833B8" w:rsidP="003833B8">
      <w:pPr>
        <w:pStyle w:val="FR1"/>
        <w:spacing w:after="0"/>
        <w:jc w:val="both"/>
        <w:rPr>
          <w:rFonts w:ascii="Times New Roman" w:hAnsi="Times New Roman"/>
          <w:i w:val="0"/>
          <w:szCs w:val="24"/>
          <w:lang w:val="kk-KZ"/>
        </w:rPr>
      </w:pPr>
      <w:r w:rsidRPr="004C4CDF">
        <w:rPr>
          <w:rFonts w:ascii="Times New Roman" w:hAnsi="Times New Roman"/>
          <w:i w:val="0"/>
          <w:szCs w:val="24"/>
          <w:lang w:val="kk-KZ"/>
        </w:rPr>
        <w:t xml:space="preserve">            1.Ақтөбе</w:t>
      </w:r>
      <w:r w:rsidR="00277437" w:rsidRPr="004C4CDF">
        <w:rPr>
          <w:rFonts w:ascii="Times New Roman" w:hAnsi="Times New Roman"/>
          <w:i w:val="0"/>
          <w:szCs w:val="24"/>
          <w:lang w:val="kk-KZ"/>
        </w:rPr>
        <w:t xml:space="preserve"> </w:t>
      </w:r>
      <w:r w:rsidRPr="004C4CDF">
        <w:rPr>
          <w:rFonts w:ascii="Times New Roman" w:hAnsi="Times New Roman"/>
          <w:i w:val="0"/>
          <w:szCs w:val="24"/>
          <w:lang w:val="kk-KZ"/>
        </w:rPr>
        <w:t>облысы</w:t>
      </w:r>
      <w:r w:rsidR="00277437" w:rsidRPr="004C4CDF">
        <w:rPr>
          <w:rFonts w:ascii="Times New Roman" w:hAnsi="Times New Roman"/>
          <w:i w:val="0"/>
          <w:szCs w:val="24"/>
          <w:lang w:val="kk-KZ"/>
        </w:rPr>
        <w:t xml:space="preserve"> бойынша </w:t>
      </w:r>
      <w:r w:rsidR="00277437" w:rsidRPr="004C4CDF">
        <w:rPr>
          <w:rFonts w:ascii="Times New Roman" w:hAnsi="Times New Roman"/>
          <w:bCs/>
          <w:i w:val="0"/>
          <w:szCs w:val="24"/>
          <w:lang w:val="kk-KZ"/>
        </w:rPr>
        <w:t>Мемлекеттік кірістер</w:t>
      </w:r>
      <w:r w:rsidR="00277437" w:rsidRPr="004C4CDF">
        <w:rPr>
          <w:rFonts w:ascii="Times New Roman" w:hAnsi="Times New Roman"/>
          <w:i w:val="0"/>
          <w:szCs w:val="24"/>
          <w:lang w:val="kk-KZ"/>
        </w:rPr>
        <w:t xml:space="preserve"> департаментінің  </w:t>
      </w:r>
      <w:r w:rsidR="00365F71">
        <w:rPr>
          <w:rFonts w:ascii="Times New Roman" w:hAnsi="Times New Roman"/>
          <w:i w:val="0"/>
          <w:szCs w:val="24"/>
          <w:lang w:val="kk-KZ"/>
        </w:rPr>
        <w:t xml:space="preserve">аудит </w:t>
      </w:r>
      <w:r w:rsidR="00277437" w:rsidRPr="004C4CDF">
        <w:rPr>
          <w:rFonts w:ascii="Times New Roman" w:hAnsi="Times New Roman"/>
          <w:i w:val="0"/>
          <w:szCs w:val="24"/>
          <w:lang w:val="kk-KZ"/>
        </w:rPr>
        <w:t xml:space="preserve"> басқармасы</w:t>
      </w:r>
      <w:r w:rsidR="007F171E" w:rsidRPr="004C4CDF">
        <w:rPr>
          <w:rFonts w:ascii="Times New Roman" w:hAnsi="Times New Roman"/>
          <w:i w:val="0"/>
          <w:szCs w:val="24"/>
          <w:lang w:val="kk-KZ"/>
        </w:rPr>
        <w:t xml:space="preserve"> </w:t>
      </w:r>
      <w:r w:rsidR="006C5959">
        <w:rPr>
          <w:rFonts w:ascii="Times New Roman" w:hAnsi="Times New Roman"/>
          <w:i w:val="0"/>
          <w:szCs w:val="24"/>
          <w:lang w:val="kk-KZ"/>
        </w:rPr>
        <w:t xml:space="preserve">№1 </w:t>
      </w:r>
      <w:r w:rsidR="00365F71">
        <w:rPr>
          <w:rFonts w:ascii="Times New Roman" w:hAnsi="Times New Roman"/>
          <w:i w:val="0"/>
          <w:szCs w:val="24"/>
          <w:lang w:val="kk-KZ"/>
        </w:rPr>
        <w:t>аудит</w:t>
      </w:r>
      <w:r w:rsidR="00277437" w:rsidRPr="004C4CDF">
        <w:rPr>
          <w:rFonts w:ascii="Times New Roman" w:hAnsi="Times New Roman"/>
          <w:i w:val="0"/>
          <w:szCs w:val="24"/>
          <w:lang w:val="kk-KZ"/>
        </w:rPr>
        <w:t xml:space="preserve"> бөлімінің басшысы</w:t>
      </w:r>
      <w:r w:rsidR="00420D58" w:rsidRPr="004C4CDF">
        <w:rPr>
          <w:rFonts w:ascii="Times New Roman" w:hAnsi="Times New Roman"/>
          <w:i w:val="0"/>
          <w:szCs w:val="24"/>
          <w:lang w:val="kk-KZ"/>
        </w:rPr>
        <w:t>,</w:t>
      </w:r>
      <w:r w:rsidR="004327DA">
        <w:rPr>
          <w:bCs/>
          <w:lang w:val="kk-KZ"/>
        </w:rPr>
        <w:t xml:space="preserve"> </w:t>
      </w:r>
      <w:r w:rsidR="00277437" w:rsidRPr="004C4CDF">
        <w:rPr>
          <w:rFonts w:ascii="Times New Roman" w:hAnsi="Times New Roman"/>
          <w:i w:val="0"/>
          <w:szCs w:val="24"/>
          <w:lang w:val="kk-KZ"/>
        </w:rPr>
        <w:t xml:space="preserve">С-О-4 санаты, № </w:t>
      </w:r>
      <w:r w:rsidR="00365F71">
        <w:rPr>
          <w:rFonts w:ascii="Times New Roman" w:hAnsi="Times New Roman"/>
          <w:i w:val="0"/>
          <w:szCs w:val="24"/>
          <w:lang w:val="kk-KZ"/>
        </w:rPr>
        <w:t>ДГД-07</w:t>
      </w:r>
      <w:r w:rsidR="00277437" w:rsidRPr="004C4CDF">
        <w:rPr>
          <w:rFonts w:ascii="Times New Roman" w:hAnsi="Times New Roman"/>
          <w:i w:val="0"/>
          <w:szCs w:val="24"/>
          <w:lang w:val="kk-KZ"/>
        </w:rPr>
        <w:t>-</w:t>
      </w:r>
      <w:r w:rsidR="004327DA">
        <w:rPr>
          <w:rFonts w:ascii="Times New Roman" w:hAnsi="Times New Roman"/>
          <w:i w:val="0"/>
          <w:szCs w:val="24"/>
          <w:lang w:val="kk-KZ"/>
        </w:rPr>
        <w:t>1</w:t>
      </w:r>
      <w:r w:rsidR="009D5EC4" w:rsidRPr="004C4CDF">
        <w:rPr>
          <w:rFonts w:ascii="Times New Roman" w:hAnsi="Times New Roman"/>
          <w:i w:val="0"/>
          <w:szCs w:val="24"/>
          <w:lang w:val="kk-KZ"/>
        </w:rPr>
        <w:t>.</w:t>
      </w:r>
      <w:r w:rsidR="00277437" w:rsidRPr="004C4CDF">
        <w:rPr>
          <w:rFonts w:ascii="Times New Roman" w:hAnsi="Times New Roman"/>
          <w:i w:val="0"/>
          <w:szCs w:val="24"/>
          <w:lang w:val="kk-KZ"/>
        </w:rPr>
        <w:t xml:space="preserve"> </w:t>
      </w:r>
    </w:p>
    <w:p w:rsidR="00C653F0" w:rsidRPr="004327DA" w:rsidRDefault="007F171E" w:rsidP="007F171E">
      <w:pPr>
        <w:jc w:val="both"/>
        <w:rPr>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365F71">
        <w:rPr>
          <w:b w:val="0"/>
          <w:i w:val="0"/>
          <w:sz w:val="24"/>
          <w:szCs w:val="24"/>
          <w:lang w:val="kk-KZ"/>
        </w:rPr>
        <w:t xml:space="preserve">Салық және басқа да міндетті төлемдердің құзырлы мемлекеттік органдар бекіткен формалар бойынша есептелуіне және </w:t>
      </w:r>
      <w:r w:rsidR="00E35B1E">
        <w:rPr>
          <w:b w:val="0"/>
          <w:i w:val="0"/>
          <w:sz w:val="24"/>
          <w:szCs w:val="24"/>
          <w:lang w:val="kk-KZ"/>
        </w:rPr>
        <w:t>төленуіне, оларды толтыруға түсініктемелер беруге, салық және басқа да міндетті төлемдердің дұрыс есептелуін және уақытылы түсуін анықтайтын құжаттарға тексерістер жүргізу. Қолданылып жүрген заңдарға сүйене отырып салық төлемшінің мүлкіне түгендеу өткізу, пайда алу үшін пайдаланатын өндірістік, сауда сақтау қоймалары және басқа да салық объектілеріне, олардың орналасқан жерлеріне қарамастан зерттеу жүргізу.</w:t>
      </w:r>
      <w:r w:rsidR="00FD36AB">
        <w:rPr>
          <w:b w:val="0"/>
          <w:i w:val="0"/>
          <w:sz w:val="24"/>
          <w:szCs w:val="24"/>
          <w:lang w:val="kk-KZ"/>
        </w:rPr>
        <w:t xml:space="preserve"> Қалалық және аудандық мемлекеттік кірістер басқармаларының тексеру актілерінің сапасын камеральді талдау жасап, ішінара және жоспардан тыс тексерістерді және таратылу тексерістерін САЭБ АЖ арқылы бекітілуіне бақылау жасап бір жүйеге келтіруге жауапты. Ішінара және жоспардан тыс, соның ішінде таратылуға түскен арызы бойынша салық тексерістері бойынша алдын ала тексерістер бойынша мәліметтер дайындау және салық тексеріс аяқталысымен САЭБ бөліміне камералды бақылау жасауға жіберу.</w:t>
      </w:r>
    </w:p>
    <w:p w:rsidR="007F171E" w:rsidRPr="004C4CDF" w:rsidRDefault="007F171E" w:rsidP="00C653F0">
      <w:pPr>
        <w:ind w:firstLine="708"/>
        <w:jc w:val="both"/>
        <w:rPr>
          <w:b w:val="0"/>
          <w:i w:val="0"/>
          <w:sz w:val="24"/>
          <w:szCs w:val="24"/>
          <w:lang w:val="kk-KZ"/>
        </w:rPr>
      </w:pPr>
      <w:r w:rsidRPr="004C4CDF">
        <w:rPr>
          <w:i w:val="0"/>
          <w:color w:val="000000"/>
          <w:sz w:val="24"/>
          <w:szCs w:val="24"/>
          <w:lang w:val="kk-KZ"/>
        </w:rPr>
        <w:lastRenderedPageBreak/>
        <w:t>Конкурсқа қатысушыларға қойылатын талаптар:</w:t>
      </w:r>
      <w:r w:rsidRPr="004C4CDF">
        <w:rPr>
          <w:b w:val="0"/>
          <w:i w:val="0"/>
          <w:sz w:val="24"/>
          <w:szCs w:val="24"/>
          <w:lang w:val="kk-KZ"/>
        </w:rPr>
        <w:t xml:space="preserve"> </w:t>
      </w:r>
      <w:r w:rsidR="00C653F0" w:rsidRPr="004C4CDF">
        <w:rPr>
          <w:b w:val="0"/>
          <w:i w:val="0"/>
          <w:sz w:val="24"/>
          <w:szCs w:val="24"/>
          <w:lang w:val="kk-KZ"/>
        </w:rPr>
        <w:t>экономикалық,</w:t>
      </w:r>
      <w:r w:rsidR="004327DA">
        <w:rPr>
          <w:b w:val="0"/>
          <w:i w:val="0"/>
          <w:sz w:val="24"/>
          <w:szCs w:val="24"/>
          <w:lang w:val="kk-KZ"/>
        </w:rPr>
        <w:t xml:space="preserve"> заңгерлік, салық ісі</w:t>
      </w:r>
      <w:r w:rsidR="00A37490">
        <w:rPr>
          <w:b w:val="0"/>
          <w:i w:val="0"/>
          <w:sz w:val="24"/>
          <w:szCs w:val="24"/>
          <w:lang w:val="kk-KZ"/>
        </w:rPr>
        <w:t>, кеден ісі</w:t>
      </w:r>
      <w:r w:rsidR="00C653F0" w:rsidRPr="004C4CDF">
        <w:rPr>
          <w:b w:val="0"/>
          <w:i w:val="0"/>
          <w:sz w:val="24"/>
          <w:szCs w:val="24"/>
          <w:lang w:val="kk-KZ"/>
        </w:rPr>
        <w:t>.</w:t>
      </w:r>
    </w:p>
    <w:p w:rsidR="007F171E" w:rsidRPr="004C4CDF" w:rsidRDefault="007F171E" w:rsidP="007F171E">
      <w:pPr>
        <w:jc w:val="both"/>
        <w:rPr>
          <w:b w:val="0"/>
          <w:i w:val="0"/>
          <w:sz w:val="24"/>
          <w:szCs w:val="24"/>
          <w:lang w:val="kk-KZ"/>
        </w:rPr>
      </w:pPr>
      <w:r w:rsidRPr="004C4CDF">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44590" w:rsidRPr="005A61AF" w:rsidRDefault="00583C73" w:rsidP="005A61AF">
      <w:pPr>
        <w:jc w:val="both"/>
        <w:rPr>
          <w:b w:val="0"/>
          <w:i w:val="0"/>
          <w:color w:val="000000"/>
          <w:sz w:val="24"/>
          <w:szCs w:val="24"/>
          <w:lang w:val="kk-KZ"/>
        </w:rPr>
      </w:pPr>
      <w:r w:rsidRPr="004C4CDF">
        <w:rPr>
          <w:b w:val="0"/>
          <w:i w:val="0"/>
          <w:sz w:val="24"/>
          <w:szCs w:val="24"/>
          <w:lang w:val="kk-KZ"/>
        </w:rPr>
        <w:t xml:space="preserve">            </w:t>
      </w:r>
      <w:r w:rsidRPr="00017A93">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r w:rsidR="00017A93" w:rsidRPr="00017A93">
        <w:rPr>
          <w:b w:val="0"/>
          <w:i w:val="0"/>
          <w:sz w:val="24"/>
          <w:szCs w:val="24"/>
          <w:lang w:val="kk-KZ"/>
        </w:rPr>
        <w:t>,</w:t>
      </w:r>
      <w:r w:rsidR="00017A93" w:rsidRPr="00017A93">
        <w:rPr>
          <w:b w:val="0"/>
          <w:i w:val="0"/>
          <w:spacing w:val="2"/>
          <w:sz w:val="24"/>
          <w:szCs w:val="24"/>
          <w:lang w:val="kk-KZ"/>
        </w:rPr>
        <w:t xml:space="preserve"> о</w:t>
      </w:r>
      <w:r w:rsidR="00017A93" w:rsidRPr="00017A93">
        <w:rPr>
          <w:b w:val="0"/>
          <w:i w:val="0"/>
          <w:sz w:val="24"/>
          <w:szCs w:val="24"/>
          <w:lang w:val="kk-KZ"/>
        </w:rPr>
        <w:t xml:space="preserve">сы санаттағы лауазымдар бойынша функционалдық міндеттерді орындау үшін қажетті басқа да міндетті білімдерді </w:t>
      </w:r>
      <w:r w:rsidR="005A61AF">
        <w:rPr>
          <w:b w:val="0"/>
          <w:i w:val="0"/>
          <w:sz w:val="24"/>
          <w:szCs w:val="24"/>
          <w:lang w:val="kk-KZ"/>
        </w:rPr>
        <w:t>білуі.</w:t>
      </w:r>
      <w:r w:rsidRPr="00017A93">
        <w:rPr>
          <w:rFonts w:eastAsia="Calibri"/>
          <w:b w:val="0"/>
          <w:i w:val="0"/>
          <w:sz w:val="24"/>
          <w:szCs w:val="24"/>
          <w:lang w:val="kk-KZ"/>
        </w:rPr>
        <w:t xml:space="preserve"> </w:t>
      </w:r>
    </w:p>
    <w:p w:rsidR="0088131F" w:rsidRPr="004C4CDF" w:rsidRDefault="007C332B" w:rsidP="00200753">
      <w:pPr>
        <w:ind w:left="-567"/>
        <w:jc w:val="both"/>
        <w:rPr>
          <w:i w:val="0"/>
          <w:sz w:val="24"/>
          <w:szCs w:val="24"/>
          <w:lang w:val="kk-KZ"/>
        </w:rPr>
      </w:pPr>
      <w:r w:rsidRPr="004C4CDF">
        <w:rPr>
          <w:b w:val="0"/>
          <w:i w:val="0"/>
          <w:sz w:val="24"/>
          <w:szCs w:val="24"/>
          <w:lang w:val="kk-KZ"/>
        </w:rPr>
        <w:t xml:space="preserve">         Құжаттарды қабылдау </w:t>
      </w:r>
      <w:r w:rsidR="0088131F" w:rsidRPr="004C4CDF">
        <w:rPr>
          <w:b w:val="0"/>
          <w:i w:val="0"/>
          <w:sz w:val="24"/>
          <w:szCs w:val="24"/>
          <w:lang w:val="kk-KZ"/>
        </w:rPr>
        <w:t xml:space="preserve">мерзімі ішкі конкурс өткізу туралы хабарландыру соңғы жарияланған күнінен бастап </w:t>
      </w:r>
      <w:r w:rsidR="00A37490">
        <w:rPr>
          <w:i w:val="0"/>
          <w:sz w:val="24"/>
          <w:szCs w:val="24"/>
          <w:lang w:val="kk-KZ"/>
        </w:rPr>
        <w:t>3</w:t>
      </w:r>
      <w:r w:rsidRPr="004C4CDF">
        <w:rPr>
          <w:i w:val="0"/>
          <w:sz w:val="24"/>
          <w:szCs w:val="24"/>
          <w:lang w:val="kk-KZ"/>
        </w:rPr>
        <w:t xml:space="preserve"> жұмыс күн ішінде</w:t>
      </w:r>
      <w:r w:rsidR="0088131F" w:rsidRPr="004C4CDF">
        <w:rPr>
          <w:i w:val="0"/>
          <w:sz w:val="24"/>
          <w:szCs w:val="24"/>
          <w:lang w:val="kk-KZ"/>
        </w:rPr>
        <w:t xml:space="preserve"> </w:t>
      </w:r>
      <w:r w:rsidR="00140BAD">
        <w:rPr>
          <w:i w:val="0"/>
          <w:sz w:val="24"/>
          <w:szCs w:val="24"/>
          <w:lang w:val="kk-KZ"/>
        </w:rPr>
        <w:t xml:space="preserve">2016 жылдың </w:t>
      </w:r>
      <w:r w:rsidR="00A37490">
        <w:rPr>
          <w:i w:val="0"/>
          <w:sz w:val="24"/>
          <w:szCs w:val="24"/>
          <w:lang w:val="kk-KZ"/>
        </w:rPr>
        <w:t>шілде</w:t>
      </w:r>
      <w:r w:rsidR="00140BAD">
        <w:rPr>
          <w:i w:val="0"/>
          <w:sz w:val="24"/>
          <w:szCs w:val="24"/>
          <w:lang w:val="kk-KZ"/>
        </w:rPr>
        <w:t xml:space="preserve"> айының </w:t>
      </w:r>
      <w:r w:rsidR="00011E54">
        <w:rPr>
          <w:i w:val="0"/>
          <w:sz w:val="24"/>
          <w:szCs w:val="24"/>
          <w:lang w:val="kk-KZ"/>
        </w:rPr>
        <w:t>«</w:t>
      </w:r>
      <w:r w:rsidR="003B2505">
        <w:rPr>
          <w:i w:val="0"/>
          <w:sz w:val="24"/>
          <w:szCs w:val="24"/>
          <w:lang w:val="kk-KZ"/>
        </w:rPr>
        <w:t>14</w:t>
      </w:r>
      <w:r w:rsidR="005A61AF">
        <w:rPr>
          <w:i w:val="0"/>
          <w:sz w:val="24"/>
          <w:szCs w:val="24"/>
          <w:lang w:val="kk-KZ"/>
        </w:rPr>
        <w:t xml:space="preserve">»-нен бастап </w:t>
      </w:r>
      <w:r w:rsidR="00A37490">
        <w:rPr>
          <w:i w:val="0"/>
          <w:sz w:val="24"/>
          <w:szCs w:val="24"/>
          <w:lang w:val="kk-KZ"/>
        </w:rPr>
        <w:t>шілде</w:t>
      </w:r>
      <w:r w:rsidR="00140BAD">
        <w:rPr>
          <w:i w:val="0"/>
          <w:sz w:val="24"/>
          <w:szCs w:val="24"/>
          <w:lang w:val="kk-KZ"/>
        </w:rPr>
        <w:t xml:space="preserve"> айының </w:t>
      </w:r>
      <w:r w:rsidR="00A37490">
        <w:rPr>
          <w:i w:val="0"/>
          <w:sz w:val="24"/>
          <w:szCs w:val="24"/>
          <w:lang w:val="kk-KZ"/>
        </w:rPr>
        <w:t xml:space="preserve">« </w:t>
      </w:r>
      <w:r w:rsidR="003B2505">
        <w:rPr>
          <w:i w:val="0"/>
          <w:sz w:val="24"/>
          <w:szCs w:val="24"/>
          <w:lang w:val="kk-KZ"/>
        </w:rPr>
        <w:t>18</w:t>
      </w:r>
      <w:r w:rsidR="00A37490">
        <w:rPr>
          <w:i w:val="0"/>
          <w:sz w:val="24"/>
          <w:szCs w:val="24"/>
          <w:lang w:val="kk-KZ"/>
        </w:rPr>
        <w:t xml:space="preserve"> </w:t>
      </w:r>
      <w:r w:rsidR="005A61AF">
        <w:rPr>
          <w:i w:val="0"/>
          <w:sz w:val="24"/>
          <w:szCs w:val="24"/>
          <w:lang w:val="kk-KZ"/>
        </w:rPr>
        <w:t>»</w:t>
      </w:r>
      <w:r w:rsidR="00140BAD">
        <w:rPr>
          <w:i w:val="0"/>
          <w:sz w:val="24"/>
          <w:szCs w:val="24"/>
          <w:lang w:val="kk-KZ"/>
        </w:rPr>
        <w:t xml:space="preserve">-н қоса алғанда </w:t>
      </w:r>
      <w:r w:rsidR="0088131F" w:rsidRPr="004C4CDF">
        <w:rPr>
          <w:i w:val="0"/>
          <w:sz w:val="24"/>
          <w:szCs w:val="24"/>
          <w:lang w:val="kk-KZ"/>
        </w:rPr>
        <w:t xml:space="preserve">жүргізіледі. </w:t>
      </w:r>
    </w:p>
    <w:p w:rsidR="00200753" w:rsidRPr="004C4CDF" w:rsidRDefault="0088131F" w:rsidP="00200753">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030006</w:t>
      </w:r>
      <w:r w:rsidR="007C332B" w:rsidRPr="004C4CDF">
        <w:rPr>
          <w:b w:val="0"/>
          <w:i w:val="0"/>
          <w:sz w:val="24"/>
          <w:szCs w:val="24"/>
          <w:lang w:val="kk-KZ"/>
        </w:rPr>
        <w:t>, А</w:t>
      </w:r>
      <w:r w:rsidR="008055F4" w:rsidRPr="004C4CDF">
        <w:rPr>
          <w:b w:val="0"/>
          <w:i w:val="0"/>
          <w:sz w:val="24"/>
          <w:szCs w:val="24"/>
          <w:lang w:val="kk-KZ"/>
        </w:rPr>
        <w:t>қтөбе</w:t>
      </w:r>
      <w:r w:rsidR="007C332B" w:rsidRPr="004C4CDF">
        <w:rPr>
          <w:b w:val="0"/>
          <w:i w:val="0"/>
          <w:sz w:val="24"/>
          <w:szCs w:val="24"/>
          <w:lang w:val="kk-KZ"/>
        </w:rPr>
        <w:t xml:space="preserve"> қаласы, </w:t>
      </w:r>
      <w:r w:rsidR="008055F4" w:rsidRPr="004C4CDF">
        <w:rPr>
          <w:b w:val="0"/>
          <w:i w:val="0"/>
          <w:sz w:val="24"/>
          <w:szCs w:val="24"/>
          <w:lang w:val="kk-KZ"/>
        </w:rPr>
        <w:t>Н.Қобландин көшесі</w:t>
      </w:r>
      <w:r w:rsidR="007C332B" w:rsidRPr="004C4CDF">
        <w:rPr>
          <w:b w:val="0"/>
          <w:i w:val="0"/>
          <w:sz w:val="24"/>
          <w:szCs w:val="24"/>
          <w:lang w:val="kk-KZ"/>
        </w:rPr>
        <w:t xml:space="preserve"> </w:t>
      </w:r>
      <w:r w:rsidR="008055F4" w:rsidRPr="004C4CDF">
        <w:rPr>
          <w:b w:val="0"/>
          <w:i w:val="0"/>
          <w:sz w:val="24"/>
          <w:szCs w:val="24"/>
          <w:lang w:val="kk-KZ"/>
        </w:rPr>
        <w:t xml:space="preserve">7, </w:t>
      </w:r>
      <w:r w:rsidRPr="004C4CDF">
        <w:rPr>
          <w:b w:val="0"/>
          <w:i w:val="0"/>
          <w:sz w:val="24"/>
          <w:szCs w:val="24"/>
          <w:lang w:val="kk-KZ"/>
        </w:rPr>
        <w:t>305 кабинет,</w:t>
      </w:r>
      <w:r w:rsidR="008055F4" w:rsidRPr="004C4CDF">
        <w:rPr>
          <w:b w:val="0"/>
          <w:i w:val="0"/>
          <w:sz w:val="24"/>
          <w:szCs w:val="24"/>
          <w:lang w:val="kk-KZ"/>
        </w:rPr>
        <w:t>анықтама үшін телефон: 8(713</w:t>
      </w:r>
      <w:r w:rsidR="007C332B" w:rsidRPr="004C4CDF">
        <w:rPr>
          <w:b w:val="0"/>
          <w:i w:val="0"/>
          <w:sz w:val="24"/>
          <w:szCs w:val="24"/>
          <w:lang w:val="kk-KZ"/>
        </w:rPr>
        <w:t xml:space="preserve">2) </w:t>
      </w:r>
      <w:r w:rsidR="008055F4" w:rsidRPr="004C4CDF">
        <w:rPr>
          <w:b w:val="0"/>
          <w:i w:val="0"/>
          <w:sz w:val="24"/>
          <w:szCs w:val="24"/>
          <w:lang w:val="kk-KZ"/>
        </w:rPr>
        <w:t>21</w:t>
      </w:r>
      <w:r w:rsidR="007C332B" w:rsidRPr="004C4CDF">
        <w:rPr>
          <w:b w:val="0"/>
          <w:i w:val="0"/>
          <w:sz w:val="24"/>
          <w:szCs w:val="24"/>
          <w:lang w:val="kk-KZ"/>
        </w:rPr>
        <w:t>-</w:t>
      </w:r>
      <w:r w:rsidR="008055F4" w:rsidRPr="004C4CDF">
        <w:rPr>
          <w:b w:val="0"/>
          <w:i w:val="0"/>
          <w:sz w:val="24"/>
          <w:szCs w:val="24"/>
          <w:lang w:val="kk-KZ"/>
        </w:rPr>
        <w:t>02</w:t>
      </w:r>
      <w:r w:rsidR="007C332B" w:rsidRPr="004C4CDF">
        <w:rPr>
          <w:b w:val="0"/>
          <w:i w:val="0"/>
          <w:sz w:val="24"/>
          <w:szCs w:val="24"/>
          <w:lang w:val="kk-KZ"/>
        </w:rPr>
        <w:t>-</w:t>
      </w:r>
      <w:r w:rsidR="008055F4" w:rsidRPr="004C4CDF">
        <w:rPr>
          <w:b w:val="0"/>
          <w:i w:val="0"/>
          <w:sz w:val="24"/>
          <w:szCs w:val="24"/>
          <w:lang w:val="kk-KZ"/>
        </w:rPr>
        <w:t>79</w:t>
      </w:r>
      <w:r w:rsidR="00200753" w:rsidRPr="004C4CDF">
        <w:rPr>
          <w:b w:val="0"/>
          <w:i w:val="0"/>
          <w:sz w:val="24"/>
          <w:szCs w:val="24"/>
          <w:lang w:val="kk-KZ"/>
        </w:rPr>
        <w:t xml:space="preserve">, </w:t>
      </w:r>
      <w:r w:rsidRPr="004C4CDF">
        <w:rPr>
          <w:b w:val="0"/>
          <w:i w:val="0"/>
          <w:sz w:val="24"/>
          <w:szCs w:val="24"/>
          <w:lang w:val="kk-KZ"/>
        </w:rPr>
        <w:t xml:space="preserve">факс 8(7132) </w:t>
      </w:r>
      <w:r w:rsidR="008055F4" w:rsidRPr="004C4CDF">
        <w:rPr>
          <w:b w:val="0"/>
          <w:i w:val="0"/>
          <w:sz w:val="24"/>
          <w:szCs w:val="24"/>
          <w:lang w:val="kk-KZ"/>
        </w:rPr>
        <w:t>21-39-33</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420D58">
      <w:pPr>
        <w:ind w:left="-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taxaktub@mgd.kz</w:t>
      </w:r>
      <w:r w:rsidR="009F5F8D">
        <w:rPr>
          <w:i w:val="0"/>
          <w:sz w:val="24"/>
          <w:szCs w:val="24"/>
          <w:lang w:val="kk-KZ"/>
        </w:rPr>
        <w:t>,</w:t>
      </w:r>
      <w:r w:rsidR="009F5F8D" w:rsidRPr="009F5F8D">
        <w:rPr>
          <w:i w:val="0"/>
          <w:sz w:val="24"/>
          <w:szCs w:val="24"/>
          <w:lang w:val="kk-KZ"/>
        </w:rPr>
        <w:t xml:space="preserve"> </w:t>
      </w:r>
      <w:r w:rsidR="00D02F91" w:rsidRPr="009F5F8D">
        <w:rPr>
          <w:i w:val="0"/>
          <w:sz w:val="24"/>
          <w:szCs w:val="24"/>
          <w:lang w:val="kk-KZ"/>
        </w:rPr>
        <w:t>k</w:t>
      </w:r>
      <w:r w:rsidR="00882F2E" w:rsidRPr="009F5F8D">
        <w:rPr>
          <w:i w:val="0"/>
          <w:sz w:val="24"/>
          <w:szCs w:val="24"/>
          <w:lang w:val="kk-KZ"/>
        </w:rPr>
        <w:t>.</w:t>
      </w:r>
      <w:r w:rsidR="00D02F91" w:rsidRPr="009F5F8D">
        <w:rPr>
          <w:i w:val="0"/>
          <w:sz w:val="24"/>
          <w:szCs w:val="24"/>
          <w:lang w:val="kk-KZ"/>
        </w:rPr>
        <w:t>ta</w:t>
      </w:r>
      <w:r w:rsidR="00882F2E" w:rsidRPr="009F5F8D">
        <w:rPr>
          <w:i w:val="0"/>
          <w:sz w:val="24"/>
          <w:szCs w:val="24"/>
          <w:lang w:val="kk-KZ"/>
        </w:rPr>
        <w:t>m</w:t>
      </w:r>
      <w:r w:rsidR="00D02F91" w:rsidRPr="009F5F8D">
        <w:rPr>
          <w:i w:val="0"/>
          <w:sz w:val="24"/>
          <w:szCs w:val="24"/>
          <w:lang w:val="kk-KZ"/>
        </w:rPr>
        <w:t>pi</w:t>
      </w:r>
      <w:r w:rsidR="00882F2E" w:rsidRPr="009F5F8D">
        <w:rPr>
          <w:i w:val="0"/>
          <w:sz w:val="24"/>
          <w:szCs w:val="24"/>
          <w:lang w:val="kk-KZ"/>
        </w:rPr>
        <w:t>sh</w:t>
      </w:r>
      <w:r w:rsidR="00D02F91" w:rsidRPr="009F5F8D">
        <w:rPr>
          <w:i w:val="0"/>
          <w:sz w:val="24"/>
          <w:szCs w:val="24"/>
          <w:lang w:val="kk-KZ"/>
        </w:rPr>
        <w:t>e</w:t>
      </w:r>
      <w:r w:rsidR="00882F2E" w:rsidRPr="009F5F8D">
        <w:rPr>
          <w:i w:val="0"/>
          <w:sz w:val="24"/>
          <w:szCs w:val="24"/>
          <w:lang w:val="kk-KZ"/>
        </w:rPr>
        <w:t>va@kgd.gov.kz</w:t>
      </w:r>
      <w:r w:rsidR="00CC4E99" w:rsidRPr="004C4CDF">
        <w:rPr>
          <w:i w:val="0"/>
          <w:sz w:val="24"/>
          <w:szCs w:val="24"/>
          <w:lang w:val="kk-KZ"/>
        </w:rPr>
        <w:t xml:space="preserve"> </w:t>
      </w:r>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hyperlink r:id="rId9" w:anchor="z205" w:history="1">
        <w:r w:rsidRPr="004C4CDF">
          <w:rPr>
            <w:b w:val="0"/>
            <w:i w:val="0"/>
            <w:sz w:val="24"/>
            <w:szCs w:val="24"/>
            <w:lang w:val="kk-KZ"/>
          </w:rPr>
          <w:t>қосымшаға</w:t>
        </w:r>
      </w:hyperlink>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Pr="004C4CDF" w:rsidRDefault="00CC4E99" w:rsidP="00886910">
      <w:pPr>
        <w:pStyle w:val="a6"/>
        <w:spacing w:before="0" w:beforeAutospacing="0" w:after="0" w:afterAutospacing="0"/>
        <w:ind w:left="-567" w:firstLine="567"/>
        <w:jc w:val="both"/>
        <w:rPr>
          <w:lang w:val="kk-KZ"/>
        </w:rPr>
      </w:pPr>
      <w:r w:rsidRPr="004C4CDF">
        <w:rPr>
          <w:lang w:val="kk-KZ"/>
        </w:rPr>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9F5F8D" w:rsidRPr="009F5F8D">
        <w:rPr>
          <w:lang w:val="kk-KZ"/>
        </w:rPr>
        <w:t>taxaktub@mgd.kz</w:t>
      </w:r>
      <w:r w:rsidR="009F5F8D">
        <w:rPr>
          <w:lang w:val="kk-KZ"/>
        </w:rPr>
        <w:t>,</w:t>
      </w:r>
      <w:r w:rsidR="009F5F8D" w:rsidRPr="009F5F8D">
        <w:rPr>
          <w:lang w:val="kk-KZ"/>
        </w:rPr>
        <w:t xml:space="preserve"> </w:t>
      </w:r>
      <w:r w:rsidR="00886910" w:rsidRPr="009F5F8D">
        <w:rPr>
          <w:lang w:val="kk-KZ"/>
        </w:rPr>
        <w:t>k.tampisheva@kgd.gov.kz)</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 xml:space="preserve">құжаттарды қабылдау мерзімінде тапсырады (олардың түпнұсқасын әңгімелесу басталғанға дейін бір </w:t>
      </w:r>
      <w:r w:rsidR="00A37490">
        <w:rPr>
          <w:lang w:val="kk-KZ"/>
        </w:rPr>
        <w:t>күн</w:t>
      </w:r>
      <w:r w:rsidR="00886910" w:rsidRPr="004C4CDF">
        <w:rPr>
          <w:lang w:val="kk-KZ"/>
        </w:rPr>
        <w:t xml:space="preserve"> бұрын кешіктірмей береді, о</w:t>
      </w:r>
      <w:r w:rsidRPr="004C4CDF">
        <w:rPr>
          <w:lang w:val="kk-KZ"/>
        </w:rPr>
        <w:t>ларды бермеген жағдайда тұлға конкурс комиссиясымен әңгімелесуден өтуге жіберілмейді</w:t>
      </w:r>
      <w:r w:rsidR="00886910" w:rsidRPr="004C4CDF">
        <w:rPr>
          <w:lang w:val="kk-KZ"/>
        </w:rPr>
        <w:t>)</w:t>
      </w:r>
      <w:r w:rsidRPr="004C4CDF">
        <w:rPr>
          <w:lang w:val="kk-KZ"/>
        </w:rPr>
        <w:t xml:space="preserve">. </w:t>
      </w:r>
    </w:p>
    <w:p w:rsidR="0050584E" w:rsidRPr="004C4CDF" w:rsidRDefault="0050584E" w:rsidP="0050584E">
      <w:pPr>
        <w:ind w:left="-567" w:firstLine="567"/>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қаласы, Н.Қобландин көшесі, 7 мекен жайында орналасқан </w:t>
      </w:r>
      <w:r w:rsidRPr="004C4CDF">
        <w:rPr>
          <w:b w:val="0"/>
          <w:i w:val="0"/>
          <w:color w:val="000000"/>
          <w:sz w:val="24"/>
          <w:szCs w:val="24"/>
          <w:lang w:val="kk-KZ"/>
        </w:rPr>
        <w:t xml:space="preserve"> Ақтөбе облысы бойынша Мемлекеттік кірістер департаменті ғимаратында, әңгімелесуге жіберілгені туралы хабардар етілгеннен кейін </w:t>
      </w:r>
      <w:r w:rsidR="00A37490">
        <w:rPr>
          <w:b w:val="0"/>
          <w:i w:val="0"/>
          <w:color w:val="000000"/>
          <w:sz w:val="24"/>
          <w:szCs w:val="24"/>
          <w:lang w:val="kk-KZ"/>
        </w:rPr>
        <w:t>3</w:t>
      </w:r>
      <w:r w:rsidRPr="004C4CDF">
        <w:rPr>
          <w:b w:val="0"/>
          <w:i w:val="0"/>
          <w:color w:val="000000"/>
          <w:sz w:val="24"/>
          <w:szCs w:val="24"/>
          <w:lang w:val="kk-KZ"/>
        </w:rPr>
        <w:t xml:space="preserve"> жұмыс күні ішінде өтеді,</w:t>
      </w:r>
      <w:r w:rsidRPr="004C4CDF">
        <w:rPr>
          <w:b w:val="0"/>
          <w:i w:val="0"/>
          <w:sz w:val="24"/>
          <w:szCs w:val="24"/>
          <w:lang w:val="kk-KZ"/>
        </w:rPr>
        <w:t xml:space="preserve"> анықтама үшін телефон  8(7132) 21-02-79. </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50584E">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3B2505" w:rsidRPr="00B123E9" w:rsidRDefault="003B2505" w:rsidP="003B2505">
      <w:pPr>
        <w:rPr>
          <w:b w:val="0"/>
          <w:i w:val="0"/>
          <w:lang w:val="kk-KZ"/>
        </w:rPr>
      </w:pPr>
    </w:p>
    <w:p w:rsidR="003D5FCD" w:rsidRPr="003D5FCD" w:rsidRDefault="003D5FCD" w:rsidP="003D5FCD">
      <w:pPr>
        <w:spacing w:before="100" w:beforeAutospacing="1" w:after="100" w:afterAutospacing="1"/>
        <w:jc w:val="right"/>
        <w:rPr>
          <w:b w:val="0"/>
          <w:i w:val="0"/>
          <w:sz w:val="24"/>
          <w:szCs w:val="24"/>
          <w:lang w:val="kk-KZ"/>
        </w:rPr>
      </w:pPr>
      <w:r w:rsidRPr="003D5FCD">
        <w:rPr>
          <w:b w:val="0"/>
          <w:i w:val="0"/>
          <w:sz w:val="24"/>
          <w:szCs w:val="24"/>
          <w:lang w:val="kk-KZ"/>
        </w:rPr>
        <w:lastRenderedPageBreak/>
        <w:t xml:space="preserve">Қазақстан Республикасы  </w:t>
      </w:r>
      <w:r w:rsidRPr="003D5FCD">
        <w:rPr>
          <w:b w:val="0"/>
          <w:i w:val="0"/>
          <w:sz w:val="24"/>
          <w:szCs w:val="24"/>
          <w:lang w:val="kk-KZ"/>
        </w:rPr>
        <w:br/>
        <w:t xml:space="preserve">Мемлекеттік қызмет істері </w:t>
      </w:r>
      <w:r w:rsidRPr="003D5FCD">
        <w:rPr>
          <w:b w:val="0"/>
          <w:i w:val="0"/>
          <w:sz w:val="24"/>
          <w:szCs w:val="24"/>
          <w:lang w:val="kk-KZ"/>
        </w:rPr>
        <w:br/>
        <w:t xml:space="preserve">министрінің       </w:t>
      </w:r>
      <w:r w:rsidRPr="003D5FCD">
        <w:rPr>
          <w:b w:val="0"/>
          <w:i w:val="0"/>
          <w:sz w:val="24"/>
          <w:szCs w:val="24"/>
          <w:lang w:val="kk-KZ"/>
        </w:rPr>
        <w:br/>
        <w:t xml:space="preserve">2016 жылғы 19 мамырдағы </w:t>
      </w:r>
      <w:r w:rsidRPr="003D5FCD">
        <w:rPr>
          <w:b w:val="0"/>
          <w:i w:val="0"/>
          <w:sz w:val="24"/>
          <w:szCs w:val="24"/>
          <w:lang w:val="kk-KZ"/>
        </w:rPr>
        <w:br/>
        <w:t xml:space="preserve">№ 104 бұйрығына қосымша </w:t>
      </w:r>
    </w:p>
    <w:p w:rsidR="003D5FCD" w:rsidRPr="003D5FCD" w:rsidRDefault="003D5FCD" w:rsidP="003D5FCD">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3D5FCD">
        <w:rPr>
          <w:b w:val="0"/>
          <w:i w:val="0"/>
          <w:sz w:val="24"/>
          <w:szCs w:val="24"/>
          <w:lang w:val="kk-KZ"/>
        </w:rPr>
        <w:br/>
        <w:t xml:space="preserve">(мемлекеттік орган)    </w:t>
      </w:r>
    </w:p>
    <w:p w:rsidR="003D5FCD" w:rsidRPr="003D5FCD" w:rsidRDefault="003D5FCD" w:rsidP="003D5FCD">
      <w:pPr>
        <w:spacing w:before="100" w:beforeAutospacing="1" w:after="100" w:afterAutospacing="1"/>
        <w:outlineLvl w:val="2"/>
        <w:rPr>
          <w:i w:val="0"/>
          <w:sz w:val="27"/>
          <w:szCs w:val="27"/>
          <w:lang w:val="kk-KZ"/>
        </w:rPr>
      </w:pPr>
      <w:r w:rsidRPr="003D5FCD">
        <w:rPr>
          <w:bCs w:val="0"/>
          <w:i w:val="0"/>
          <w:sz w:val="27"/>
          <w:szCs w:val="27"/>
          <w:lang w:val="kk-KZ"/>
        </w:rPr>
        <w:t>Өтініш</w:t>
      </w:r>
    </w:p>
    <w:p w:rsidR="003D5FCD" w:rsidRPr="003D5FCD" w:rsidRDefault="003D5FCD" w:rsidP="003D5FCD">
      <w:pPr>
        <w:spacing w:before="100" w:beforeAutospacing="1" w:after="100" w:afterAutospacing="1"/>
        <w:outlineLvl w:val="2"/>
        <w:rPr>
          <w:b w:val="0"/>
          <w:bCs w:val="0"/>
          <w:i w:val="0"/>
          <w:sz w:val="27"/>
          <w:szCs w:val="27"/>
          <w:lang w:val="kk-KZ"/>
        </w:rPr>
      </w:pPr>
    </w:p>
    <w:p w:rsidR="003D5FCD" w:rsidRPr="003D5FCD" w:rsidRDefault="003D5FCD" w:rsidP="003D5FCD">
      <w:pPr>
        <w:spacing w:before="100" w:beforeAutospacing="1" w:after="100" w:afterAutospacing="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келісемін және орындауға міндеттеме аламын.</w:t>
      </w:r>
      <w:r w:rsidRPr="003D5FCD">
        <w:rPr>
          <w:b w:val="0"/>
          <w:i w:val="0"/>
          <w:sz w:val="24"/>
          <w:szCs w:val="24"/>
          <w:lang w:val="kk-KZ"/>
        </w:rPr>
        <w:br/>
        <w:t>      Ұсынылып отырған құжаттарымның дәйектілігіне жауап беремін.</w:t>
      </w:r>
    </w:p>
    <w:p w:rsidR="003D5FCD" w:rsidRPr="003D5FCD" w:rsidRDefault="003D5FCD" w:rsidP="003D5FCD">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_____________________________________________________________________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3D5FCD" w:rsidRPr="003D5FCD" w:rsidRDefault="003D5FCD" w:rsidP="003D5FCD">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3D5FCD" w:rsidRPr="003D5FCD" w:rsidRDefault="003D5FCD" w:rsidP="003D5FCD">
      <w:pPr>
        <w:spacing w:before="100" w:beforeAutospacing="1" w:after="100" w:afterAutospacing="1"/>
        <w:rPr>
          <w:b w:val="0"/>
          <w:i w:val="0"/>
          <w:sz w:val="24"/>
          <w:szCs w:val="24"/>
        </w:rPr>
      </w:pPr>
      <w:r w:rsidRPr="003D5FCD">
        <w:rPr>
          <w:b w:val="0"/>
          <w:i w:val="0"/>
          <w:sz w:val="24"/>
          <w:szCs w:val="24"/>
        </w:rPr>
        <w:t>«___»_______________ 20 __ ж.</w:t>
      </w:r>
    </w:p>
    <w:p w:rsidR="003D5FCD" w:rsidRPr="003D5FCD" w:rsidRDefault="003D5FCD" w:rsidP="003D5FCD">
      <w:pPr>
        <w:rPr>
          <w:rFonts w:ascii="Calibri" w:eastAsia="Calibri" w:hAnsi="Calibri"/>
          <w:i w:val="0"/>
          <w:sz w:val="22"/>
          <w:szCs w:val="22"/>
          <w:lang w:eastAsia="en-US"/>
        </w:rPr>
      </w:pPr>
    </w:p>
    <w:p w:rsidR="00C96319" w:rsidRPr="004C4CDF" w:rsidRDefault="003B2505" w:rsidP="00C96319">
      <w:pPr>
        <w:pStyle w:val="a6"/>
        <w:jc w:val="right"/>
      </w:pPr>
      <w:r>
        <w:rPr>
          <w:sz w:val="28"/>
          <w:szCs w:val="28"/>
          <w:lang w:val="kk-KZ"/>
        </w:rPr>
        <w:t xml:space="preserve">   </w:t>
      </w:r>
    </w:p>
    <w:p w:rsidR="00C96319" w:rsidRPr="004C4CDF" w:rsidRDefault="00C96319" w:rsidP="00C96319">
      <w:pPr>
        <w:rPr>
          <w:lang w:val="kk-KZ"/>
        </w:rPr>
      </w:pPr>
    </w:p>
    <w:p w:rsidR="00C96319" w:rsidRPr="004C4CDF" w:rsidRDefault="00C96319" w:rsidP="00C96319">
      <w:pPr>
        <w:rPr>
          <w:lang w:val="kk-KZ"/>
        </w:rPr>
      </w:pPr>
    </w:p>
    <w:p w:rsidR="00C96319" w:rsidRPr="004C4CDF" w:rsidRDefault="00C96319" w:rsidP="00C96319">
      <w:pPr>
        <w:rPr>
          <w:lang w:val="kk-KZ"/>
        </w:rPr>
      </w:pPr>
    </w:p>
    <w:p w:rsidR="003B2505" w:rsidRDefault="003B2505" w:rsidP="003B2505">
      <w:pPr>
        <w:pStyle w:val="western"/>
        <w:spacing w:before="0" w:beforeAutospacing="0" w:after="0" w:afterAutospacing="0"/>
        <w:ind w:right="0"/>
        <w:jc w:val="both"/>
        <w:rPr>
          <w:rFonts w:ascii="Times New Roman" w:hAnsi="Times New Roman"/>
          <w:sz w:val="28"/>
          <w:szCs w:val="28"/>
          <w:lang w:val="kk-KZ"/>
        </w:rPr>
      </w:pPr>
    </w:p>
    <w:p w:rsidR="00DB07D7" w:rsidRPr="003D5FCD" w:rsidRDefault="00DB07D7" w:rsidP="003D5FCD">
      <w:pPr>
        <w:pStyle w:val="a6"/>
        <w:spacing w:before="0" w:beforeAutospacing="0" w:after="0" w:afterAutospacing="0"/>
        <w:jc w:val="both"/>
        <w:rPr>
          <w:spacing w:val="2"/>
          <w:lang w:val="en-US"/>
        </w:rPr>
      </w:pPr>
    </w:p>
    <w:p w:rsidR="00513858" w:rsidRPr="004C4CDF" w:rsidRDefault="00513858" w:rsidP="00CC4E99">
      <w:pPr>
        <w:pStyle w:val="a6"/>
        <w:spacing w:before="0" w:beforeAutospacing="0" w:after="0" w:afterAutospacing="0"/>
        <w:ind w:firstLine="709"/>
        <w:jc w:val="both"/>
        <w:rPr>
          <w:spacing w:val="2"/>
          <w:lang w:val="kk-KZ"/>
        </w:rPr>
      </w:pPr>
    </w:p>
    <w:p w:rsidR="00513858" w:rsidRPr="004C4CDF" w:rsidRDefault="00513858" w:rsidP="00CC4E99">
      <w:pPr>
        <w:pStyle w:val="a6"/>
        <w:spacing w:before="0" w:beforeAutospacing="0" w:after="0" w:afterAutospacing="0"/>
        <w:ind w:firstLine="709"/>
        <w:jc w:val="both"/>
        <w:rPr>
          <w:lang w:val="kk-KZ"/>
        </w:rPr>
      </w:pPr>
    </w:p>
    <w:p w:rsidR="00AA498E" w:rsidRPr="004C4CDF" w:rsidRDefault="005A61AF" w:rsidP="00AA498E">
      <w:pPr>
        <w:ind w:left="-567"/>
        <w:contextualSpacing/>
        <w:jc w:val="both"/>
        <w:rPr>
          <w:b w:val="0"/>
          <w:i w:val="0"/>
          <w:sz w:val="24"/>
          <w:szCs w:val="24"/>
          <w:lang w:val="kk-KZ"/>
        </w:rPr>
      </w:pPr>
      <w:r>
        <w:rPr>
          <w:b w:val="0"/>
          <w:i w:val="0"/>
          <w:sz w:val="24"/>
          <w:szCs w:val="24"/>
          <w:lang w:val="kk-KZ"/>
        </w:rPr>
        <w:lastRenderedPageBreak/>
        <w:t xml:space="preserve">       </w:t>
      </w:r>
    </w:p>
    <w:p w:rsidR="00AA498E" w:rsidRPr="004C4CDF" w:rsidRDefault="00AA498E" w:rsidP="00AA498E">
      <w:pPr>
        <w:pStyle w:val="3"/>
        <w:rPr>
          <w:rFonts w:ascii="Times New Roman" w:hAnsi="Times New Roman"/>
          <w:bCs w:val="0"/>
          <w:i w:val="0"/>
          <w:iCs w:val="0"/>
          <w:color w:val="auto"/>
        </w:rPr>
      </w:pPr>
      <w:r w:rsidRPr="004C4CDF">
        <w:rPr>
          <w:rFonts w:ascii="Times New Roman" w:hAnsi="Times New Roman"/>
          <w:bCs w:val="0"/>
          <w:i w:val="0"/>
          <w:iCs w:val="0"/>
          <w:color w:val="auto"/>
        </w:rPr>
        <w:t xml:space="preserve">Внутренний конкурс среди государственных служащих Министерства финансов Республики </w:t>
      </w:r>
      <w:r w:rsidR="004950A7">
        <w:rPr>
          <w:rFonts w:ascii="Times New Roman" w:hAnsi="Times New Roman"/>
          <w:bCs w:val="0"/>
          <w:i w:val="0"/>
          <w:iCs w:val="0"/>
          <w:color w:val="auto"/>
          <w:lang w:val="kk-KZ"/>
        </w:rPr>
        <w:t xml:space="preserve">Казахстан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AA498E" w:rsidRPr="004C4CDF" w:rsidRDefault="00AA498E" w:rsidP="00AA498E">
      <w:pPr>
        <w:rPr>
          <w:i w:val="0"/>
          <w:sz w:val="24"/>
          <w:szCs w:val="24"/>
        </w:rPr>
      </w:pPr>
    </w:p>
    <w:p w:rsidR="00AA498E" w:rsidRPr="004C4CDF" w:rsidRDefault="00AA498E" w:rsidP="00AA498E">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AA498E" w:rsidRPr="004C4CDF" w:rsidRDefault="00AA498E" w:rsidP="00AA498E">
      <w:pPr>
        <w:ind w:left="4254"/>
        <w:rPr>
          <w:b w:val="0"/>
          <w:i w:val="0"/>
          <w:color w:val="000000"/>
          <w:sz w:val="24"/>
          <w:szCs w:val="24"/>
        </w:rPr>
      </w:pPr>
    </w:p>
    <w:p w:rsidR="00346748" w:rsidRDefault="00AA498E" w:rsidP="00AA498E">
      <w:pPr>
        <w:pStyle w:val="a6"/>
        <w:spacing w:before="0" w:beforeAutospacing="0" w:after="0" w:afterAutospacing="0"/>
        <w:ind w:left="-426" w:firstLine="710"/>
        <w:jc w:val="both"/>
        <w:rPr>
          <w:spacing w:val="2"/>
          <w:lang w:val="kk-KZ"/>
        </w:rPr>
      </w:pPr>
      <w:r w:rsidRPr="004C4CDF">
        <w:rPr>
          <w:b/>
          <w:lang w:val="kk-KZ"/>
        </w:rPr>
        <w:t>Д</w:t>
      </w:r>
      <w:r w:rsidRPr="004C4CDF">
        <w:rPr>
          <w:b/>
        </w:rPr>
        <w:t>ля категории С-О-</w:t>
      </w:r>
      <w:r w:rsidRPr="004C4CDF">
        <w:rPr>
          <w:b/>
          <w:lang w:val="kk-KZ"/>
        </w:rPr>
        <w:t>4</w:t>
      </w:r>
      <w:r w:rsidRPr="004C4CDF">
        <w:rPr>
          <w:b/>
        </w:rPr>
        <w:t>:</w:t>
      </w:r>
      <w:r w:rsidRPr="004C4CDF">
        <w:rPr>
          <w:spacing w:val="2"/>
        </w:rPr>
        <w:t>      устанавливаются следующие требования:</w:t>
      </w:r>
      <w:r w:rsidRPr="004C4CDF">
        <w:rPr>
          <w:spacing w:val="2"/>
          <w:lang w:val="kk-KZ"/>
        </w:rPr>
        <w:t xml:space="preserve"> </w:t>
      </w:r>
      <w:r w:rsidRPr="004C4CDF">
        <w:rPr>
          <w:spacing w:val="2"/>
        </w:rPr>
        <w:t>высшее образование;</w:t>
      </w:r>
      <w:r w:rsidRPr="004C4CDF">
        <w:rPr>
          <w:spacing w:val="2"/>
          <w:lang w:val="kk-KZ"/>
        </w:rPr>
        <w:t xml:space="preserve"> </w:t>
      </w:r>
      <w:r w:rsidRPr="004C4CDF">
        <w:rPr>
          <w:spacing w:val="2"/>
        </w:rPr>
        <w:t xml:space="preserve">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w:t>
      </w:r>
    </w:p>
    <w:p w:rsidR="00346748" w:rsidRDefault="00346748" w:rsidP="00346748">
      <w:pPr>
        <w:pStyle w:val="a6"/>
        <w:spacing w:before="0" w:beforeAutospacing="0" w:after="0" w:afterAutospacing="0"/>
        <w:ind w:left="-426" w:firstLine="710"/>
        <w:jc w:val="both"/>
        <w:rPr>
          <w:spacing w:val="2"/>
          <w:lang w:val="kk-KZ"/>
        </w:rPr>
      </w:pPr>
      <w:r w:rsidRPr="00346748">
        <w:rPr>
          <w:lang w:val="kk-KZ"/>
        </w:rPr>
        <w:t>1).</w:t>
      </w:r>
      <w:r w:rsidR="00AA498E" w:rsidRPr="004C4CDF">
        <w:rPr>
          <w:spacing w:val="2"/>
        </w:rPr>
        <w:t>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w:t>
      </w:r>
    </w:p>
    <w:p w:rsidR="00346748" w:rsidRDefault="00346748" w:rsidP="00346748">
      <w:pPr>
        <w:pStyle w:val="a6"/>
        <w:spacing w:before="0" w:beforeAutospacing="0" w:after="0" w:afterAutospacing="0"/>
        <w:ind w:left="-426" w:firstLine="710"/>
        <w:jc w:val="both"/>
        <w:rPr>
          <w:spacing w:val="2"/>
          <w:lang w:val="kk-KZ"/>
        </w:rPr>
      </w:pPr>
      <w:r>
        <w:rPr>
          <w:spacing w:val="2"/>
          <w:lang w:val="kk-KZ"/>
        </w:rPr>
        <w:t>2).</w:t>
      </w:r>
      <w:r w:rsidR="00AA498E" w:rsidRPr="004C4CDF">
        <w:rPr>
          <w:spacing w:val="2"/>
        </w:rPr>
        <w:t xml:space="preserve"> не менее двух с половиной лет стажа государственн</w:t>
      </w:r>
      <w:r>
        <w:rPr>
          <w:spacing w:val="2"/>
        </w:rPr>
        <w:t>ой службы, в том числе не менее</w:t>
      </w:r>
      <w:r>
        <w:rPr>
          <w:spacing w:val="2"/>
          <w:lang w:val="kk-KZ"/>
        </w:rPr>
        <w:t xml:space="preserve"> </w:t>
      </w:r>
      <w:r w:rsidR="00AA498E" w:rsidRPr="004C4CDF">
        <w:rPr>
          <w:spacing w:val="2"/>
        </w:rPr>
        <w:t>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AA498E" w:rsidRPr="00346748" w:rsidRDefault="00346748" w:rsidP="00346748">
      <w:pPr>
        <w:pStyle w:val="a6"/>
        <w:spacing w:before="0" w:beforeAutospacing="0" w:after="0" w:afterAutospacing="0"/>
        <w:ind w:left="-426" w:firstLine="710"/>
        <w:jc w:val="both"/>
        <w:rPr>
          <w:spacing w:val="2"/>
          <w:lang w:val="kk-KZ"/>
        </w:rPr>
      </w:pPr>
      <w:r>
        <w:rPr>
          <w:spacing w:val="2"/>
          <w:lang w:val="kk-KZ"/>
        </w:rPr>
        <w:t>3).</w:t>
      </w:r>
      <w:r w:rsidR="00AA498E" w:rsidRPr="004C4CDF">
        <w:rPr>
          <w:spacing w:val="2"/>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AA498E" w:rsidRPr="004C4CDF">
        <w:rPr>
          <w:spacing w:val="2"/>
        </w:rPr>
        <w:br/>
      </w:r>
    </w:p>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ind w:right="99" w:firstLine="709"/>
        <w:rPr>
          <w:bCs w:val="0"/>
          <w:i w:val="0"/>
          <w:iCs w:val="0"/>
          <w:sz w:val="24"/>
          <w:szCs w:val="24"/>
        </w:rPr>
      </w:pPr>
      <w:r w:rsidRPr="004C4CDF">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4C4CDF" w:rsidTr="00702C5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4C4CDF" w:rsidRDefault="00AA498E" w:rsidP="00702C50">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4C4CDF" w:rsidRDefault="00AA498E" w:rsidP="00702C50">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AA498E" w:rsidRPr="004C4CDF" w:rsidTr="00702C5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4C4CDF" w:rsidRDefault="00AA498E" w:rsidP="00702C50">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702C5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r w:rsidRPr="004C4CDF">
              <w:rPr>
                <w:rFonts w:ascii="Times New Roman" w:hAnsi="Times New Roman" w:cs="Times New Roman"/>
                <w:b/>
                <w:kern w:val="0"/>
                <w:sz w:val="22"/>
                <w:szCs w:val="22"/>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702C5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r w:rsidRPr="004C4CDF">
              <w:rPr>
                <w:rFonts w:ascii="Times New Roman" w:hAnsi="Times New Roman" w:cs="Times New Roman"/>
                <w:b/>
                <w:kern w:val="0"/>
                <w:sz w:val="22"/>
                <w:szCs w:val="22"/>
              </w:rPr>
              <w:t>max</w:t>
            </w:r>
          </w:p>
        </w:tc>
      </w:tr>
      <w:tr w:rsidR="00AA498E" w:rsidRPr="004C4CDF" w:rsidTr="00702C5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702C50">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О-4</w:t>
            </w:r>
          </w:p>
        </w:tc>
        <w:tc>
          <w:tcPr>
            <w:tcW w:w="3806" w:type="dxa"/>
            <w:tcBorders>
              <w:top w:val="single" w:sz="4" w:space="0" w:color="auto"/>
              <w:left w:val="single" w:sz="4" w:space="0" w:color="auto"/>
              <w:bottom w:val="single" w:sz="4" w:space="0" w:color="auto"/>
              <w:right w:val="single" w:sz="4" w:space="0" w:color="auto"/>
            </w:tcBorders>
          </w:tcPr>
          <w:p w:rsidR="00AA498E" w:rsidRPr="004C4CDF" w:rsidRDefault="00AA498E" w:rsidP="00702C50">
            <w:pPr>
              <w:rPr>
                <w:b w:val="0"/>
                <w:i w:val="0"/>
                <w:sz w:val="22"/>
                <w:szCs w:val="22"/>
                <w:lang w:val="kk-KZ"/>
              </w:rPr>
            </w:pPr>
            <w:r w:rsidRPr="004C4CDF">
              <w:rPr>
                <w:b w:val="0"/>
                <w:i w:val="0"/>
                <w:sz w:val="22"/>
                <w:szCs w:val="22"/>
                <w:lang w:val="kk-KZ"/>
              </w:rPr>
              <w:t>109 932</w:t>
            </w:r>
          </w:p>
        </w:tc>
        <w:tc>
          <w:tcPr>
            <w:tcW w:w="4111" w:type="dxa"/>
            <w:tcBorders>
              <w:top w:val="single" w:sz="4" w:space="0" w:color="auto"/>
              <w:left w:val="single" w:sz="4" w:space="0" w:color="auto"/>
              <w:bottom w:val="single" w:sz="4" w:space="0" w:color="auto"/>
              <w:right w:val="single" w:sz="4" w:space="0" w:color="auto"/>
            </w:tcBorders>
          </w:tcPr>
          <w:p w:rsidR="00AA498E" w:rsidRPr="004C4CDF" w:rsidRDefault="00AA498E" w:rsidP="00702C50">
            <w:pPr>
              <w:rPr>
                <w:b w:val="0"/>
                <w:i w:val="0"/>
                <w:sz w:val="22"/>
                <w:szCs w:val="22"/>
                <w:lang w:val="kk-KZ"/>
              </w:rPr>
            </w:pPr>
            <w:r w:rsidRPr="004C4CDF">
              <w:rPr>
                <w:b w:val="0"/>
                <w:i w:val="0"/>
                <w:sz w:val="22"/>
                <w:szCs w:val="22"/>
                <w:lang w:val="kk-KZ"/>
              </w:rPr>
              <w:t>148 242</w:t>
            </w:r>
          </w:p>
        </w:tc>
      </w:tr>
    </w:tbl>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Департамента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4C4CDF">
        <w:rPr>
          <w:b/>
          <w:lang w:val="kk-KZ"/>
        </w:rPr>
        <w:t>030006</w:t>
      </w:r>
      <w:r w:rsidRPr="004C4CDF">
        <w:rPr>
          <w:b/>
          <w:lang w:val="kk-KZ"/>
        </w:rPr>
        <w:t xml:space="preserve">, г.Актобе, ул.Кобландина 7, кабинет 305, телефон для справок: 8(7132) 21-02-79, факс 8(7132) 21-39-33,    </w:t>
      </w:r>
      <w:r w:rsidRPr="004C4CDF">
        <w:rPr>
          <w:b/>
          <w:lang w:val="en-US"/>
        </w:rPr>
        <w:t>e</w:t>
      </w:r>
      <w:r w:rsidRPr="004C4CDF">
        <w:rPr>
          <w:b/>
        </w:rPr>
        <w:t>-</w:t>
      </w:r>
      <w:r w:rsidRPr="004C4CDF">
        <w:rPr>
          <w:b/>
          <w:lang w:val="en-US"/>
        </w:rPr>
        <w:t>mail</w:t>
      </w:r>
      <w:r w:rsidRPr="004C4CDF">
        <w:rPr>
          <w:b/>
          <w:lang w:val="kk-KZ"/>
        </w:rPr>
        <w:t xml:space="preserve">: </w:t>
      </w:r>
      <w:r w:rsidR="004C4CDF" w:rsidRPr="004C4CDF">
        <w:rPr>
          <w:b/>
        </w:rPr>
        <w:t>taxaktub@mgd.kz</w:t>
      </w:r>
      <w:r w:rsidR="00F70056">
        <w:rPr>
          <w:b/>
          <w:lang w:val="kk-KZ"/>
        </w:rPr>
        <w:t>,</w:t>
      </w:r>
      <w:r w:rsidRPr="004C4CDF">
        <w:rPr>
          <w:b/>
          <w:lang w:val="kk-KZ"/>
        </w:rPr>
        <w:t xml:space="preserve">  </w:t>
      </w:r>
      <w:r w:rsidRPr="004C4CDF">
        <w:rPr>
          <w:b/>
          <w:lang w:val="en-US"/>
        </w:rPr>
        <w:t>k</w:t>
      </w:r>
      <w:r w:rsidRPr="004C4CDF">
        <w:rPr>
          <w:b/>
          <w:lang w:val="kk-KZ"/>
        </w:rPr>
        <w:t>.</w:t>
      </w:r>
      <w:r w:rsidRPr="004C4CDF">
        <w:rPr>
          <w:b/>
          <w:lang w:val="en-US"/>
        </w:rPr>
        <w:t>ta</w:t>
      </w:r>
      <w:r w:rsidRPr="004C4CDF">
        <w:rPr>
          <w:b/>
          <w:lang w:val="kk-KZ"/>
        </w:rPr>
        <w:t>m</w:t>
      </w:r>
      <w:r w:rsidRPr="004C4CDF">
        <w:rPr>
          <w:b/>
          <w:lang w:val="en-US"/>
        </w:rPr>
        <w:t>pi</w:t>
      </w:r>
      <w:r w:rsidRPr="004C4CDF">
        <w:rPr>
          <w:b/>
          <w:lang w:val="kk-KZ"/>
        </w:rPr>
        <w:t>sh</w:t>
      </w:r>
      <w:r w:rsidRPr="004C4CDF">
        <w:rPr>
          <w:b/>
          <w:lang w:val="en-US"/>
        </w:rPr>
        <w:t>e</w:t>
      </w:r>
      <w:r w:rsidRPr="004C4CDF">
        <w:rPr>
          <w:b/>
          <w:lang w:val="kk-KZ"/>
        </w:rPr>
        <w:t>va@kgd.gov.kz</w:t>
      </w:r>
    </w:p>
    <w:p w:rsidR="00AA498E" w:rsidRPr="004C4CDF" w:rsidRDefault="00AA498E" w:rsidP="00AA498E">
      <w:pPr>
        <w:pStyle w:val="a6"/>
        <w:spacing w:before="0" w:beforeAutospacing="0" w:after="0" w:afterAutospacing="0"/>
        <w:ind w:firstLine="709"/>
        <w:jc w:val="both"/>
        <w:rPr>
          <w:b/>
          <w:lang w:val="kk-KZ"/>
        </w:rPr>
      </w:pPr>
      <w:r w:rsidRPr="004C4CDF">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 </w:t>
      </w:r>
    </w:p>
    <w:p w:rsidR="00AA498E" w:rsidRPr="004C4CDF" w:rsidRDefault="00AA498E" w:rsidP="00AA498E">
      <w:pPr>
        <w:ind w:left="-426"/>
        <w:rPr>
          <w:i w:val="0"/>
          <w:sz w:val="24"/>
          <w:szCs w:val="24"/>
          <w:lang w:val="kk-KZ"/>
        </w:rPr>
      </w:pPr>
      <w:r w:rsidRPr="004C4CDF">
        <w:rPr>
          <w:i w:val="0"/>
          <w:sz w:val="24"/>
          <w:szCs w:val="24"/>
        </w:rPr>
        <w:t>Конкурс на занятие вакантных административных государственных должностей:</w:t>
      </w:r>
    </w:p>
    <w:p w:rsidR="00AA498E" w:rsidRPr="004C4CDF" w:rsidRDefault="00AA498E" w:rsidP="00AA498E">
      <w:pPr>
        <w:pStyle w:val="FR1"/>
        <w:spacing w:after="0"/>
        <w:ind w:right="400"/>
        <w:jc w:val="both"/>
        <w:rPr>
          <w:rFonts w:ascii="Times New Roman" w:hAnsi="Times New Roman"/>
          <w:bCs/>
          <w:i w:val="0"/>
          <w:iCs/>
          <w:szCs w:val="24"/>
          <w:lang w:val="kk-KZ"/>
        </w:rPr>
      </w:pPr>
    </w:p>
    <w:p w:rsidR="00AA498E" w:rsidRPr="004C4CDF" w:rsidRDefault="00AA498E" w:rsidP="00AA498E">
      <w:pPr>
        <w:pStyle w:val="ad"/>
        <w:spacing w:after="0"/>
        <w:jc w:val="both"/>
        <w:rPr>
          <w:i w:val="0"/>
          <w:sz w:val="24"/>
          <w:szCs w:val="24"/>
          <w:lang w:val="kk-KZ"/>
        </w:rPr>
      </w:pPr>
      <w:r w:rsidRPr="004C4CDF">
        <w:rPr>
          <w:i w:val="0"/>
          <w:sz w:val="24"/>
          <w:szCs w:val="24"/>
        </w:rPr>
        <w:t xml:space="preserve">          </w:t>
      </w:r>
      <w:r w:rsidRPr="004C4CDF">
        <w:rPr>
          <w:i w:val="0"/>
          <w:sz w:val="24"/>
          <w:szCs w:val="24"/>
          <w:lang w:val="kk-KZ"/>
        </w:rPr>
        <w:t>1</w:t>
      </w:r>
      <w:r w:rsidRPr="004C4CDF">
        <w:rPr>
          <w:i w:val="0"/>
          <w:sz w:val="24"/>
          <w:szCs w:val="24"/>
        </w:rPr>
        <w:t xml:space="preserve">.Руководитель отдела </w:t>
      </w:r>
      <w:r w:rsidR="00EC00AB">
        <w:rPr>
          <w:i w:val="0"/>
          <w:sz w:val="24"/>
          <w:szCs w:val="24"/>
          <w:lang w:val="kk-KZ"/>
        </w:rPr>
        <w:t>аудита №1</w:t>
      </w:r>
      <w:r w:rsidRPr="004C4CDF">
        <w:rPr>
          <w:i w:val="0"/>
          <w:sz w:val="24"/>
          <w:szCs w:val="24"/>
          <w:lang w:val="kk-KZ"/>
        </w:rPr>
        <w:t xml:space="preserve"> у</w:t>
      </w:r>
      <w:r w:rsidRPr="004C4CDF">
        <w:rPr>
          <w:i w:val="0"/>
          <w:sz w:val="24"/>
          <w:szCs w:val="24"/>
        </w:rPr>
        <w:t xml:space="preserve">правления </w:t>
      </w:r>
      <w:r w:rsidR="00EC00AB">
        <w:rPr>
          <w:i w:val="0"/>
          <w:sz w:val="24"/>
          <w:szCs w:val="24"/>
          <w:lang w:val="kk-KZ"/>
        </w:rPr>
        <w:t>аудита</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С-</w:t>
      </w:r>
      <w:r w:rsidR="00EC00AB">
        <w:rPr>
          <w:i w:val="0"/>
          <w:sz w:val="24"/>
          <w:szCs w:val="24"/>
          <w:lang w:val="kk-KZ"/>
        </w:rPr>
        <w:t>О</w:t>
      </w:r>
      <w:r w:rsidRPr="004C4CDF">
        <w:rPr>
          <w:i w:val="0"/>
          <w:sz w:val="24"/>
          <w:szCs w:val="24"/>
        </w:rPr>
        <w:t xml:space="preserve">-4 категория,  № </w:t>
      </w:r>
      <w:r w:rsidRPr="004C4CDF">
        <w:rPr>
          <w:i w:val="0"/>
          <w:sz w:val="24"/>
          <w:szCs w:val="24"/>
          <w:lang w:val="kk-KZ"/>
        </w:rPr>
        <w:t>ДГД-</w:t>
      </w:r>
      <w:r w:rsidR="00EC00AB">
        <w:rPr>
          <w:i w:val="0"/>
          <w:sz w:val="24"/>
          <w:szCs w:val="24"/>
          <w:lang w:val="kk-KZ"/>
        </w:rPr>
        <w:t>07</w:t>
      </w:r>
      <w:r w:rsidR="00346748">
        <w:rPr>
          <w:i w:val="0"/>
          <w:sz w:val="24"/>
          <w:szCs w:val="24"/>
          <w:lang w:val="kk-KZ"/>
        </w:rPr>
        <w:t>-1.</w:t>
      </w:r>
    </w:p>
    <w:p w:rsidR="00AA498E" w:rsidRPr="004C4CDF" w:rsidRDefault="00AA498E" w:rsidP="00AA498E">
      <w:pPr>
        <w:pStyle w:val="ad"/>
        <w:spacing w:after="0"/>
        <w:jc w:val="both"/>
        <w:rPr>
          <w:i w:val="0"/>
          <w:sz w:val="24"/>
          <w:szCs w:val="24"/>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00F5094A">
        <w:rPr>
          <w:b w:val="0"/>
          <w:i w:val="0"/>
          <w:spacing w:val="4"/>
          <w:sz w:val="24"/>
          <w:szCs w:val="24"/>
          <w:lang w:val="kk-KZ"/>
        </w:rPr>
        <w:t xml:space="preserve">Осуществлять налоговый контроль за исполнением налогоплательщиком налогового обязательства, налоговым агентом обязанности по исчислению, удержанию и перечислению налогов в порядке, установленным Налоговым кодексом, а также контроль за полнотой исчисления и своевременностью уплаты социальных отчислений, своевременностью исчисления, удержания и перчисления обязательных пенсионных взносов. 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налогоплательщика.Осуществление контроля за качеством ввода </w:t>
      </w:r>
      <w:r w:rsidR="00403E65">
        <w:rPr>
          <w:b w:val="0"/>
          <w:i w:val="0"/>
          <w:spacing w:val="4"/>
          <w:sz w:val="24"/>
          <w:szCs w:val="24"/>
          <w:lang w:val="kk-KZ"/>
        </w:rPr>
        <w:t xml:space="preserve">актов налоговых проверок в ИС ЭКНА в разрезе видов проверок, своевременность обработки </w:t>
      </w:r>
      <w:r w:rsidR="00403E65">
        <w:rPr>
          <w:b w:val="0"/>
          <w:i w:val="0"/>
          <w:spacing w:val="4"/>
          <w:sz w:val="24"/>
          <w:szCs w:val="24"/>
          <w:lang w:val="kk-KZ"/>
        </w:rPr>
        <w:lastRenderedPageBreak/>
        <w:t>актов налоговых проверок в ИС ЭКНА и соблюдение срока проведения налоговых проверок, прием, отправление и учет запросов и ответов по встречным проверкам. Осуществление предаудиторского анализа выборочных и внеплановых проверок в том числе ликвидационных и по завершению налоговых проверок отправлять на утверждение в отдел ЭКНА для осуществления камерального контроля.</w:t>
      </w:r>
    </w:p>
    <w:p w:rsidR="00AA498E" w:rsidRPr="004C4CDF" w:rsidRDefault="00AA498E" w:rsidP="00AA498E">
      <w:pPr>
        <w:jc w:val="both"/>
        <w:rPr>
          <w:b w:val="0"/>
          <w:i w:val="0"/>
          <w:sz w:val="24"/>
          <w:szCs w:val="24"/>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Высшее образование </w:t>
      </w:r>
      <w:r w:rsidRPr="004C4CDF">
        <w:rPr>
          <w:b w:val="0"/>
          <w:i w:val="0"/>
          <w:sz w:val="24"/>
          <w:szCs w:val="24"/>
          <w:lang w:val="kk-KZ"/>
        </w:rPr>
        <w:t>экономическое, юридическое, налоговое дело</w:t>
      </w:r>
      <w:r w:rsidR="00EC00AB">
        <w:rPr>
          <w:b w:val="0"/>
          <w:i w:val="0"/>
          <w:sz w:val="24"/>
          <w:szCs w:val="24"/>
          <w:lang w:val="kk-KZ"/>
        </w:rPr>
        <w:t>, таможенное дело</w:t>
      </w:r>
      <w:r w:rsidRPr="004C4CDF">
        <w:rPr>
          <w:b w:val="0"/>
          <w:i w:val="0"/>
          <w:sz w:val="24"/>
          <w:szCs w:val="24"/>
        </w:rPr>
        <w:t xml:space="preserve">. </w:t>
      </w:r>
    </w:p>
    <w:p w:rsidR="00AA498E" w:rsidRPr="004C4CDF" w:rsidRDefault="00AA498E" w:rsidP="00AA498E">
      <w:pPr>
        <w:jc w:val="both"/>
        <w:rPr>
          <w:b w:val="0"/>
          <w:i w:val="0"/>
          <w:sz w:val="24"/>
          <w:szCs w:val="24"/>
          <w:lang w:val="kk-KZ"/>
        </w:rPr>
      </w:pPr>
      <w:r w:rsidRPr="004C4CDF">
        <w:rPr>
          <w:b w:val="0"/>
          <w:i w:val="0"/>
          <w:sz w:val="24"/>
          <w:szCs w:val="24"/>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AA498E" w:rsidRPr="004C4CDF" w:rsidRDefault="00AA498E" w:rsidP="00AA498E">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r w:rsidR="005A61AF">
        <w:rPr>
          <w:lang w:val="kk-KZ"/>
        </w:rPr>
        <w:t>,</w:t>
      </w:r>
      <w:r w:rsidR="005A61AF" w:rsidRPr="005A61AF">
        <w:t xml:space="preserve"> </w:t>
      </w:r>
      <w:r w:rsidR="005A61AF" w:rsidRPr="00646BB5">
        <w:t>другие обязательные знания, необходимые для исполнения функциональных обязанностей по должностям данной категории</w:t>
      </w:r>
      <w:r w:rsidRPr="004C4CDF">
        <w:t>.</w:t>
      </w:r>
    </w:p>
    <w:p w:rsidR="00AA498E" w:rsidRPr="004C4CDF" w:rsidRDefault="00AA498E" w:rsidP="00AA498E">
      <w:pPr>
        <w:ind w:left="-567"/>
        <w:contextualSpacing/>
        <w:jc w:val="both"/>
        <w:rPr>
          <w:b w:val="0"/>
          <w:i w:val="0"/>
          <w:sz w:val="24"/>
          <w:szCs w:val="24"/>
          <w:lang w:val="kk-KZ"/>
        </w:rPr>
      </w:pPr>
      <w:r w:rsidRPr="004C4CDF">
        <w:rPr>
          <w:b w:val="0"/>
          <w:i w:val="0"/>
          <w:sz w:val="24"/>
          <w:szCs w:val="24"/>
          <w:lang w:val="kk-KZ"/>
        </w:rPr>
        <w:t xml:space="preserve">                 </w:t>
      </w:r>
      <w:r w:rsidRPr="00F57C33">
        <w:rPr>
          <w:i w:val="0"/>
          <w:sz w:val="24"/>
          <w:szCs w:val="24"/>
          <w:lang w:val="kk-KZ"/>
        </w:rPr>
        <w:t xml:space="preserve">Срок приема документов </w:t>
      </w:r>
      <w:r w:rsidR="00EC00AB">
        <w:rPr>
          <w:i w:val="0"/>
          <w:sz w:val="24"/>
          <w:szCs w:val="24"/>
          <w:lang w:val="kk-KZ"/>
        </w:rPr>
        <w:t>3</w:t>
      </w:r>
      <w:r w:rsidRPr="00F57C33">
        <w:rPr>
          <w:i w:val="0"/>
          <w:sz w:val="24"/>
          <w:szCs w:val="24"/>
          <w:lang w:val="kk-KZ"/>
        </w:rPr>
        <w:t xml:space="preserve"> рабочих дн</w:t>
      </w:r>
      <w:r w:rsidR="00EC00AB">
        <w:rPr>
          <w:i w:val="0"/>
          <w:sz w:val="24"/>
          <w:szCs w:val="24"/>
          <w:lang w:val="kk-KZ"/>
        </w:rPr>
        <w:t>я</w:t>
      </w:r>
      <w:r w:rsidR="00140BAD">
        <w:rPr>
          <w:i w:val="0"/>
          <w:sz w:val="24"/>
          <w:szCs w:val="24"/>
          <w:lang w:val="kk-KZ"/>
        </w:rPr>
        <w:t xml:space="preserve">, с </w:t>
      </w:r>
      <w:r w:rsidR="00EC00AB">
        <w:rPr>
          <w:i w:val="0"/>
          <w:sz w:val="24"/>
          <w:szCs w:val="24"/>
          <w:lang w:val="kk-KZ"/>
        </w:rPr>
        <w:t xml:space="preserve">« </w:t>
      </w:r>
      <w:r w:rsidR="003B2505">
        <w:rPr>
          <w:i w:val="0"/>
          <w:sz w:val="24"/>
          <w:szCs w:val="24"/>
          <w:lang w:val="kk-KZ"/>
        </w:rPr>
        <w:t>14</w:t>
      </w:r>
      <w:r w:rsidR="00EC00AB">
        <w:rPr>
          <w:i w:val="0"/>
          <w:sz w:val="24"/>
          <w:szCs w:val="24"/>
          <w:lang w:val="kk-KZ"/>
        </w:rPr>
        <w:t xml:space="preserve"> </w:t>
      </w:r>
      <w:r w:rsidR="00E77EFA">
        <w:rPr>
          <w:i w:val="0"/>
          <w:sz w:val="24"/>
          <w:szCs w:val="24"/>
          <w:lang w:val="kk-KZ"/>
        </w:rPr>
        <w:t>»</w:t>
      </w:r>
      <w:r w:rsidR="00140BAD">
        <w:rPr>
          <w:i w:val="0"/>
          <w:sz w:val="24"/>
          <w:szCs w:val="24"/>
          <w:lang w:val="kk-KZ"/>
        </w:rPr>
        <w:t xml:space="preserve"> </w:t>
      </w:r>
      <w:r w:rsidR="00E77EFA">
        <w:rPr>
          <w:i w:val="0"/>
          <w:sz w:val="24"/>
          <w:szCs w:val="24"/>
          <w:lang w:val="kk-KZ"/>
        </w:rPr>
        <w:t>ию</w:t>
      </w:r>
      <w:r w:rsidR="00EC00AB">
        <w:rPr>
          <w:i w:val="0"/>
          <w:sz w:val="24"/>
          <w:szCs w:val="24"/>
          <w:lang w:val="kk-KZ"/>
        </w:rPr>
        <w:t>л</w:t>
      </w:r>
      <w:r w:rsidR="00140BAD">
        <w:rPr>
          <w:i w:val="0"/>
          <w:sz w:val="24"/>
          <w:szCs w:val="24"/>
          <w:lang w:val="kk-KZ"/>
        </w:rPr>
        <w:t xml:space="preserve">я 2016 года по </w:t>
      </w:r>
      <w:r w:rsidR="00011E54">
        <w:rPr>
          <w:i w:val="0"/>
          <w:sz w:val="24"/>
          <w:szCs w:val="24"/>
          <w:lang w:val="kk-KZ"/>
        </w:rPr>
        <w:t>«</w:t>
      </w:r>
      <w:r w:rsidR="00EC00AB">
        <w:rPr>
          <w:i w:val="0"/>
          <w:sz w:val="24"/>
          <w:szCs w:val="24"/>
          <w:lang w:val="kk-KZ"/>
        </w:rPr>
        <w:t xml:space="preserve"> </w:t>
      </w:r>
      <w:r w:rsidR="003B2505">
        <w:rPr>
          <w:i w:val="0"/>
          <w:sz w:val="24"/>
          <w:szCs w:val="24"/>
          <w:lang w:val="kk-KZ"/>
        </w:rPr>
        <w:t>18</w:t>
      </w:r>
      <w:r w:rsidR="00EC00AB">
        <w:rPr>
          <w:i w:val="0"/>
          <w:sz w:val="24"/>
          <w:szCs w:val="24"/>
          <w:lang w:val="kk-KZ"/>
        </w:rPr>
        <w:t xml:space="preserve"> </w:t>
      </w:r>
      <w:r w:rsidR="00E77EFA">
        <w:rPr>
          <w:i w:val="0"/>
          <w:sz w:val="24"/>
          <w:szCs w:val="24"/>
          <w:lang w:val="kk-KZ"/>
        </w:rPr>
        <w:t>»</w:t>
      </w:r>
      <w:r w:rsidR="00140BAD">
        <w:rPr>
          <w:i w:val="0"/>
          <w:sz w:val="24"/>
          <w:szCs w:val="24"/>
          <w:lang w:val="kk-KZ"/>
        </w:rPr>
        <w:t xml:space="preserve"> </w:t>
      </w:r>
      <w:r w:rsidR="00E77EFA">
        <w:rPr>
          <w:i w:val="0"/>
          <w:sz w:val="24"/>
          <w:szCs w:val="24"/>
          <w:lang w:val="kk-KZ"/>
        </w:rPr>
        <w:t>ию</w:t>
      </w:r>
      <w:r w:rsidR="00EC00AB">
        <w:rPr>
          <w:i w:val="0"/>
          <w:sz w:val="24"/>
          <w:szCs w:val="24"/>
          <w:lang w:val="kk-KZ"/>
        </w:rPr>
        <w:t>л</w:t>
      </w:r>
      <w:r w:rsidR="00140BAD">
        <w:rPr>
          <w:i w:val="0"/>
          <w:sz w:val="24"/>
          <w:szCs w:val="24"/>
          <w:lang w:val="kk-KZ"/>
        </w:rPr>
        <w:t>я 2016 года включительно</w:t>
      </w:r>
      <w:r w:rsidRPr="004C4CDF">
        <w:rPr>
          <w:b w:val="0"/>
          <w:i w:val="0"/>
          <w:sz w:val="24"/>
          <w:szCs w:val="24"/>
          <w:lang w:val="kk-KZ"/>
        </w:rPr>
        <w:t xml:space="preserve">  со дня последней публикации объявления о проведении внутреннего конкурса.</w:t>
      </w:r>
    </w:p>
    <w:p w:rsidR="00AA498E" w:rsidRPr="004C4CDF" w:rsidRDefault="00AA498E" w:rsidP="00AA498E">
      <w:pPr>
        <w:ind w:left="-567" w:firstLine="708"/>
        <w:contextualSpacing/>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sidR="00C73C2C" w:rsidRPr="00C73C2C">
        <w:rPr>
          <w:b w:val="0"/>
          <w:i w:val="0"/>
          <w:sz w:val="24"/>
          <w:szCs w:val="24"/>
          <w:lang w:val="kk-KZ"/>
        </w:rPr>
        <w:t>030006</w:t>
      </w:r>
      <w:r w:rsidRPr="004C4CDF">
        <w:rPr>
          <w:b w:val="0"/>
          <w:i w:val="0"/>
          <w:sz w:val="24"/>
          <w:szCs w:val="24"/>
          <w:lang w:val="kk-KZ"/>
        </w:rPr>
        <w:t>, г.Актобе, улица Кобландина 7, кабинет 305, телефон для справок: 8(7132) 21-02-79, факс 8(7132) 21-39-33.</w:t>
      </w:r>
    </w:p>
    <w:p w:rsidR="00AA498E" w:rsidRPr="004C4CDF" w:rsidRDefault="00AA498E" w:rsidP="00AA498E">
      <w:pPr>
        <w:ind w:left="-567" w:firstLine="708"/>
        <w:contextualSpacing/>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hyperlink r:id="rId10" w:history="1">
        <w:r w:rsidR="00C73C2C" w:rsidRPr="00C73C2C">
          <w:rPr>
            <w:rStyle w:val="a8"/>
            <w:rFonts w:ascii="Times New Roman" w:hAnsi="Times New Roman" w:cs="Times New Roman"/>
            <w:i w:val="0"/>
            <w:sz w:val="24"/>
            <w:szCs w:val="24"/>
            <w:u w:val="none"/>
          </w:rPr>
          <w:t>taxaktub@mgd.kz</w:t>
        </w:r>
      </w:hyperlink>
      <w:r w:rsidR="00C73C2C" w:rsidRPr="00C73C2C">
        <w:rPr>
          <w:i w:val="0"/>
          <w:sz w:val="24"/>
          <w:szCs w:val="24"/>
          <w:lang w:val="kk-KZ"/>
        </w:rPr>
        <w:t>,</w:t>
      </w:r>
      <w:r w:rsidR="00C73C2C">
        <w:rPr>
          <w:i w:val="0"/>
          <w:color w:val="FF0000"/>
          <w:sz w:val="24"/>
          <w:szCs w:val="24"/>
          <w:lang w:val="kk-KZ"/>
        </w:rPr>
        <w:t xml:space="preserve"> </w:t>
      </w:r>
      <w:r w:rsidRPr="004C4CDF">
        <w:rPr>
          <w:i w:val="0"/>
          <w:sz w:val="24"/>
          <w:szCs w:val="24"/>
          <w:lang w:val="en-US"/>
        </w:rPr>
        <w:t>k</w:t>
      </w:r>
      <w:r w:rsidRPr="004C4CDF">
        <w:rPr>
          <w:i w:val="0"/>
          <w:sz w:val="24"/>
          <w:szCs w:val="24"/>
          <w:lang w:val="kk-KZ"/>
        </w:rPr>
        <w:t>.</w:t>
      </w:r>
      <w:r w:rsidRPr="004C4CDF">
        <w:rPr>
          <w:i w:val="0"/>
          <w:sz w:val="24"/>
          <w:szCs w:val="24"/>
          <w:lang w:val="en-US"/>
        </w:rPr>
        <w:t>ta</w:t>
      </w:r>
      <w:r w:rsidRPr="004C4CDF">
        <w:rPr>
          <w:i w:val="0"/>
          <w:sz w:val="24"/>
          <w:szCs w:val="24"/>
          <w:lang w:val="kk-KZ"/>
        </w:rPr>
        <w:t>m</w:t>
      </w:r>
      <w:r w:rsidRPr="004C4CDF">
        <w:rPr>
          <w:i w:val="0"/>
          <w:sz w:val="24"/>
          <w:szCs w:val="24"/>
          <w:lang w:val="en-US"/>
        </w:rPr>
        <w:t>pi</w:t>
      </w:r>
      <w:r w:rsidRPr="004C4CDF">
        <w:rPr>
          <w:i w:val="0"/>
          <w:sz w:val="24"/>
          <w:szCs w:val="24"/>
          <w:lang w:val="kk-KZ"/>
        </w:rPr>
        <w:t>sh</w:t>
      </w:r>
      <w:r w:rsidRPr="004C4CDF">
        <w:rPr>
          <w:i w:val="0"/>
          <w:sz w:val="24"/>
          <w:szCs w:val="24"/>
          <w:lang w:val="en-US"/>
        </w:rPr>
        <w:t>e</w:t>
      </w:r>
      <w:r w:rsidRPr="004C4CDF">
        <w:rPr>
          <w:i w:val="0"/>
          <w:sz w:val="24"/>
          <w:szCs w:val="24"/>
          <w:lang w:val="kk-KZ"/>
        </w:rPr>
        <w:t>va@kgd.gov.kz</w:t>
      </w:r>
      <w:r w:rsidRPr="004C4CDF">
        <w:rPr>
          <w:i w:val="0"/>
          <w:sz w:val="24"/>
          <w:szCs w:val="24"/>
          <w:u w:val="single"/>
          <w:lang w:val="kk-KZ"/>
        </w:rPr>
        <w:t xml:space="preserve"> </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Для участия в отборе требуются:</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а) заявление по форме, согласно приложению;</w:t>
      </w:r>
    </w:p>
    <w:p w:rsidR="00AA498E" w:rsidRPr="004C4CDF" w:rsidRDefault="00AA498E" w:rsidP="00AA498E">
      <w:pPr>
        <w:contextualSpacing/>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C73C2C">
        <w:rPr>
          <w:sz w:val="24"/>
          <w:szCs w:val="24"/>
        </w:rPr>
        <w:t>(</w:t>
      </w:r>
      <w:r w:rsidR="00C73C2C" w:rsidRPr="00C73C2C">
        <w:rPr>
          <w:sz w:val="24"/>
          <w:szCs w:val="24"/>
        </w:rPr>
        <w:t>taxaktub@mgd.kz</w:t>
      </w:r>
      <w:r w:rsidRPr="004C4CDF">
        <w:rPr>
          <w:b/>
          <w:color w:val="365F91"/>
          <w:sz w:val="24"/>
          <w:szCs w:val="24"/>
        </w:rPr>
        <w:t xml:space="preserve">, </w:t>
      </w:r>
      <w:r w:rsidRPr="00C73C2C">
        <w:rPr>
          <w:sz w:val="24"/>
          <w:szCs w:val="24"/>
          <w:lang w:val="en-US"/>
        </w:rPr>
        <w:t>k</w:t>
      </w:r>
      <w:r w:rsidRPr="00C73C2C">
        <w:rPr>
          <w:sz w:val="24"/>
          <w:szCs w:val="24"/>
          <w:lang w:val="kk-KZ"/>
        </w:rPr>
        <w:t>.</w:t>
      </w:r>
      <w:r w:rsidRPr="00C73C2C">
        <w:rPr>
          <w:sz w:val="24"/>
          <w:szCs w:val="24"/>
          <w:lang w:val="en-US"/>
        </w:rPr>
        <w:t>ta</w:t>
      </w:r>
      <w:r w:rsidRPr="00C73C2C">
        <w:rPr>
          <w:sz w:val="24"/>
          <w:szCs w:val="24"/>
          <w:lang w:val="kk-KZ"/>
        </w:rPr>
        <w:t>m</w:t>
      </w:r>
      <w:r w:rsidRPr="00C73C2C">
        <w:rPr>
          <w:sz w:val="24"/>
          <w:szCs w:val="24"/>
          <w:lang w:val="en-US"/>
        </w:rPr>
        <w:t>pi</w:t>
      </w:r>
      <w:r w:rsidRPr="00C73C2C">
        <w:rPr>
          <w:sz w:val="24"/>
          <w:szCs w:val="24"/>
          <w:lang w:val="kk-KZ"/>
        </w:rPr>
        <w:t>sh</w:t>
      </w:r>
      <w:r w:rsidRPr="00C73C2C">
        <w:rPr>
          <w:sz w:val="24"/>
          <w:szCs w:val="24"/>
          <w:lang w:val="en-US"/>
        </w:rPr>
        <w:t>e</w:t>
      </w:r>
      <w:r w:rsidRPr="00C73C2C">
        <w:rPr>
          <w:sz w:val="24"/>
          <w:szCs w:val="24"/>
          <w:lang w:val="kk-KZ"/>
        </w:rPr>
        <w:t>va@kgd.gov.kz</w:t>
      </w:r>
      <w:r w:rsidRPr="004C4CDF">
        <w:rPr>
          <w:sz w:val="24"/>
          <w:szCs w:val="24"/>
        </w:rPr>
        <w:t>), либо посредством портала электронного Правительства «Е-</w:t>
      </w:r>
      <w:r w:rsidRPr="004C4CDF">
        <w:rPr>
          <w:sz w:val="24"/>
          <w:szCs w:val="24"/>
          <w:lang w:val="en-US"/>
        </w:rPr>
        <w:t>gov</w:t>
      </w:r>
      <w:r w:rsidRPr="004C4CDF">
        <w:rPr>
          <w:sz w:val="24"/>
          <w:szCs w:val="24"/>
        </w:rPr>
        <w:t>»</w:t>
      </w:r>
      <w:r w:rsidRPr="004C4CDF">
        <w:rPr>
          <w:sz w:val="24"/>
          <w:szCs w:val="24"/>
          <w:lang w:val="kk-KZ"/>
        </w:rPr>
        <w:t xml:space="preserve"> или интегрированной информационной системы </w:t>
      </w:r>
      <w:r w:rsidRPr="004C4CDF">
        <w:rPr>
          <w:sz w:val="24"/>
          <w:szCs w:val="24"/>
        </w:rPr>
        <w:t>«</w:t>
      </w:r>
      <w:r w:rsidRPr="004C4CDF">
        <w:rPr>
          <w:sz w:val="24"/>
          <w:szCs w:val="24"/>
          <w:lang w:val="kk-KZ"/>
        </w:rPr>
        <w:t>Е</w:t>
      </w:r>
      <w:r w:rsidRPr="004C4CDF">
        <w:rPr>
          <w:sz w:val="24"/>
          <w:szCs w:val="24"/>
        </w:rPr>
        <w:t>-</w:t>
      </w:r>
      <w:r w:rsidRPr="004C4CDF">
        <w:rPr>
          <w:sz w:val="24"/>
          <w:szCs w:val="24"/>
          <w:lang w:val="kk-KZ"/>
        </w:rPr>
        <w:t>қ</w:t>
      </w:r>
      <w:r w:rsidRPr="004C4CDF">
        <w:rPr>
          <w:sz w:val="24"/>
          <w:szCs w:val="24"/>
        </w:rPr>
        <w:t>ызмет» в сроки приема документов</w:t>
      </w:r>
      <w:r w:rsidRPr="004C4CDF">
        <w:rPr>
          <w:sz w:val="24"/>
          <w:szCs w:val="24"/>
          <w:lang w:val="kk-KZ"/>
        </w:rPr>
        <w:t xml:space="preserve"> </w:t>
      </w:r>
      <w:r w:rsidRPr="004C4CDF">
        <w:rPr>
          <w:sz w:val="24"/>
          <w:szCs w:val="24"/>
        </w:rPr>
        <w:t xml:space="preserve">(их оригиналы представляются не позднее чем за </w:t>
      </w:r>
      <w:r w:rsidR="00AA7A1F">
        <w:rPr>
          <w:sz w:val="24"/>
          <w:szCs w:val="24"/>
          <w:lang w:val="kk-KZ"/>
        </w:rPr>
        <w:t>один</w:t>
      </w:r>
      <w:r w:rsidRPr="004C4CDF">
        <w:rPr>
          <w:sz w:val="24"/>
          <w:szCs w:val="24"/>
        </w:rPr>
        <w:t xml:space="preserve"> </w:t>
      </w:r>
      <w:r w:rsidR="00AA7A1F">
        <w:rPr>
          <w:sz w:val="24"/>
          <w:szCs w:val="24"/>
          <w:lang w:val="kk-KZ"/>
        </w:rPr>
        <w:t xml:space="preserve">рабочий день </w:t>
      </w:r>
      <w:r w:rsidRPr="004C4CDF">
        <w:rPr>
          <w:sz w:val="24"/>
          <w:szCs w:val="24"/>
        </w:rPr>
        <w:t>до начала собеседования, в случае не предоставления документов в указанный сроки, кандидат для участия в конкурсе не допускается).</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Кандидаты, допущенные к собеседованию, проходят </w:t>
      </w:r>
      <w:r w:rsidRPr="004C4CDF">
        <w:rPr>
          <w:b/>
          <w:sz w:val="24"/>
          <w:szCs w:val="24"/>
          <w:u w:val="single"/>
        </w:rPr>
        <w:t xml:space="preserve">в течение </w:t>
      </w:r>
      <w:r w:rsidR="00AA7A1F">
        <w:rPr>
          <w:b/>
          <w:sz w:val="24"/>
          <w:szCs w:val="24"/>
          <w:u w:val="single"/>
          <w:lang w:val="kk-KZ"/>
        </w:rPr>
        <w:t>трех</w:t>
      </w:r>
      <w:r w:rsidRPr="004C4CDF">
        <w:rPr>
          <w:b/>
          <w:sz w:val="24"/>
          <w:szCs w:val="24"/>
          <w:u w:val="single"/>
        </w:rPr>
        <w:t xml:space="preserve"> рабочих дней</w:t>
      </w:r>
      <w:r w:rsidRPr="004C4CDF">
        <w:rPr>
          <w:sz w:val="24"/>
          <w:szCs w:val="24"/>
        </w:rPr>
        <w:t xml:space="preserve"> со дня уведомления кандидатов о допуске их к собеседованию в здании </w:t>
      </w:r>
      <w:r w:rsidRPr="004C4CDF">
        <w:rPr>
          <w:sz w:val="24"/>
          <w:szCs w:val="24"/>
          <w:lang w:val="kk-KZ"/>
        </w:rPr>
        <w:t>Департамента</w:t>
      </w:r>
      <w:r w:rsidRPr="004C4CDF">
        <w:rPr>
          <w:sz w:val="24"/>
          <w:szCs w:val="24"/>
        </w:rPr>
        <w:t xml:space="preserve"> государственных доходов по </w:t>
      </w:r>
      <w:r w:rsidRPr="004C4CDF">
        <w:rPr>
          <w:sz w:val="24"/>
          <w:szCs w:val="24"/>
          <w:lang w:val="kk-KZ"/>
        </w:rPr>
        <w:t>Актюбинской области</w:t>
      </w:r>
      <w:r w:rsidRPr="004C4CDF">
        <w:rPr>
          <w:sz w:val="24"/>
          <w:szCs w:val="24"/>
        </w:rPr>
        <w:t xml:space="preserve"> по адресу: </w:t>
      </w:r>
      <w:r w:rsidRPr="004C4CDF">
        <w:rPr>
          <w:sz w:val="24"/>
          <w:szCs w:val="24"/>
          <w:lang w:val="kk-KZ"/>
        </w:rPr>
        <w:t>г.Актобе</w:t>
      </w:r>
      <w:r w:rsidRPr="004C4CDF">
        <w:rPr>
          <w:sz w:val="24"/>
          <w:szCs w:val="24"/>
        </w:rPr>
        <w:t>,</w:t>
      </w:r>
      <w:r w:rsidRPr="004C4CDF">
        <w:rPr>
          <w:sz w:val="24"/>
          <w:szCs w:val="24"/>
          <w:lang w:val="kk-KZ"/>
        </w:rPr>
        <w:t xml:space="preserve"> ул.Н.Кобландина</w:t>
      </w:r>
      <w:r w:rsidRPr="004C4CDF">
        <w:rPr>
          <w:sz w:val="24"/>
          <w:szCs w:val="24"/>
        </w:rPr>
        <w:t xml:space="preserve"> </w:t>
      </w:r>
      <w:r w:rsidRPr="004C4CDF">
        <w:rPr>
          <w:sz w:val="24"/>
          <w:szCs w:val="24"/>
          <w:lang w:val="kk-KZ"/>
        </w:rPr>
        <w:t xml:space="preserve"> 7</w:t>
      </w:r>
      <w:r w:rsidRPr="004C4CDF">
        <w:rPr>
          <w:sz w:val="24"/>
          <w:szCs w:val="24"/>
        </w:rPr>
        <w:t xml:space="preserve">,  телефон для справок: </w:t>
      </w:r>
      <w:r w:rsidRPr="004C4CDF">
        <w:rPr>
          <w:sz w:val="24"/>
          <w:szCs w:val="24"/>
          <w:lang w:val="kk-KZ"/>
        </w:rPr>
        <w:t>8</w:t>
      </w:r>
      <w:r w:rsidRPr="004C4CDF">
        <w:rPr>
          <w:sz w:val="24"/>
          <w:szCs w:val="24"/>
        </w:rPr>
        <w:t>(71</w:t>
      </w:r>
      <w:r w:rsidRPr="004C4CDF">
        <w:rPr>
          <w:sz w:val="24"/>
          <w:szCs w:val="24"/>
          <w:lang w:val="kk-KZ"/>
        </w:rPr>
        <w:t>32</w:t>
      </w:r>
      <w:r w:rsidRPr="004C4CDF">
        <w:rPr>
          <w:sz w:val="24"/>
          <w:szCs w:val="24"/>
        </w:rPr>
        <w:t xml:space="preserve">) </w:t>
      </w:r>
      <w:r w:rsidRPr="004C4CDF">
        <w:rPr>
          <w:sz w:val="24"/>
          <w:szCs w:val="24"/>
          <w:lang w:val="kk-KZ"/>
        </w:rPr>
        <w:t>21-02-79.</w:t>
      </w:r>
    </w:p>
    <w:p w:rsidR="00AA498E" w:rsidRPr="004C4CDF" w:rsidRDefault="00AA498E" w:rsidP="00AA498E">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4C4CDF" w:rsidRDefault="00AA498E" w:rsidP="00AA498E">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w:t>
      </w:r>
      <w:r w:rsidRPr="004C4CDF">
        <w:rPr>
          <w:sz w:val="24"/>
          <w:szCs w:val="24"/>
        </w:rPr>
        <w:lastRenderedPageBreak/>
        <w:t>государственные служащие других государственных органов, депутаты Парламента Республики Казахстан и маслихатов.</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AA498E" w:rsidRPr="004C4CDF" w:rsidRDefault="00AA498E" w:rsidP="00AA498E">
      <w:pPr>
        <w:pStyle w:val="a9"/>
        <w:tabs>
          <w:tab w:val="left" w:pos="1276"/>
        </w:tabs>
        <w:ind w:left="-284" w:hanging="284"/>
        <w:jc w:val="both"/>
        <w:rPr>
          <w:color w:val="000000"/>
          <w:sz w:val="24"/>
          <w:szCs w:val="24"/>
          <w:lang w:val="kk-KZ"/>
        </w:rPr>
      </w:pPr>
      <w:r w:rsidRPr="004C4CDF">
        <w:rPr>
          <w:sz w:val="24"/>
          <w:szCs w:val="24"/>
          <w:lang w:val="kk-KZ"/>
        </w:rPr>
        <w:t xml:space="preserve">            </w:t>
      </w:r>
    </w:p>
    <w:p w:rsidR="00AA498E" w:rsidRPr="004C4CDF" w:rsidRDefault="00AA498E" w:rsidP="00AA498E">
      <w:pPr>
        <w:pStyle w:val="a9"/>
        <w:tabs>
          <w:tab w:val="left" w:pos="1276"/>
        </w:tabs>
        <w:ind w:left="0" w:firstLine="709"/>
        <w:jc w:val="both"/>
        <w:rPr>
          <w:color w:val="000000"/>
          <w:sz w:val="24"/>
          <w:szCs w:val="24"/>
        </w:rPr>
      </w:pPr>
    </w:p>
    <w:p w:rsidR="00CC35FD" w:rsidRPr="004C4CDF" w:rsidRDefault="00CC35FD" w:rsidP="00AA498E">
      <w:pPr>
        <w:contextualSpacing/>
        <w:jc w:val="both"/>
        <w:rPr>
          <w:b w:val="0"/>
          <w:i w:val="0"/>
          <w:sz w:val="24"/>
          <w:szCs w:val="24"/>
          <w:lang w:val="kk-KZ"/>
        </w:rPr>
      </w:pPr>
    </w:p>
    <w:p w:rsidR="00D81F1F" w:rsidRPr="004C4CDF" w:rsidRDefault="00D81F1F" w:rsidP="006D732A">
      <w:pPr>
        <w:pStyle w:val="a9"/>
        <w:tabs>
          <w:tab w:val="left" w:pos="1276"/>
        </w:tabs>
        <w:ind w:left="0"/>
        <w:jc w:val="both"/>
        <w:rPr>
          <w:color w:val="000000"/>
          <w:sz w:val="24"/>
          <w:szCs w:val="24"/>
          <w:lang w:val="kk-KZ"/>
        </w:rPr>
      </w:pPr>
    </w:p>
    <w:p w:rsidR="00D81F1F" w:rsidRDefault="00D81F1F" w:rsidP="00E457E4">
      <w:pPr>
        <w:tabs>
          <w:tab w:val="left" w:pos="1276"/>
        </w:tabs>
        <w:jc w:val="both"/>
        <w:rPr>
          <w:b w:val="0"/>
          <w:bCs w:val="0"/>
          <w:i w:val="0"/>
          <w:iCs w:val="0"/>
          <w:color w:val="000000"/>
          <w:sz w:val="24"/>
          <w:szCs w:val="24"/>
          <w:lang w:val="kk-KZ"/>
        </w:rPr>
      </w:pPr>
    </w:p>
    <w:p w:rsidR="000C0CCA" w:rsidRDefault="000C0CCA" w:rsidP="000C0CCA">
      <w:pPr>
        <w:jc w:val="right"/>
        <w:rPr>
          <w:b w:val="0"/>
          <w:i w:val="0"/>
          <w:color w:val="000000"/>
          <w:sz w:val="24"/>
          <w:szCs w:val="24"/>
          <w:lang w:val="kk-KZ"/>
        </w:rPr>
      </w:pPr>
      <w:r>
        <w:rPr>
          <w:b w:val="0"/>
          <w:bCs w:val="0"/>
          <w:i w:val="0"/>
          <w:iCs w:val="0"/>
          <w:color w:val="000000"/>
          <w:sz w:val="24"/>
          <w:szCs w:val="24"/>
          <w:lang w:val="kk-KZ"/>
        </w:rPr>
        <w:tab/>
      </w:r>
      <w:r w:rsidRPr="005666BC">
        <w:rPr>
          <w:b w:val="0"/>
          <w:i w:val="0"/>
          <w:color w:val="000000"/>
          <w:sz w:val="24"/>
          <w:szCs w:val="24"/>
        </w:rPr>
        <w:t xml:space="preserve">Приложение              </w:t>
      </w:r>
      <w:r w:rsidRPr="005666BC">
        <w:rPr>
          <w:b w:val="0"/>
          <w:i w:val="0"/>
          <w:sz w:val="24"/>
          <w:szCs w:val="24"/>
        </w:rPr>
        <w:br/>
      </w:r>
      <w:r w:rsidRPr="005666BC">
        <w:rPr>
          <w:b w:val="0"/>
          <w:i w:val="0"/>
          <w:color w:val="000000"/>
          <w:sz w:val="24"/>
          <w:szCs w:val="24"/>
        </w:rPr>
        <w:t xml:space="preserve"> к </w:t>
      </w:r>
      <w:r>
        <w:rPr>
          <w:b w:val="0"/>
          <w:i w:val="0"/>
          <w:color w:val="000000"/>
          <w:sz w:val="24"/>
          <w:szCs w:val="24"/>
        </w:rPr>
        <w:t xml:space="preserve">Приказу </w:t>
      </w:r>
      <w:r>
        <w:rPr>
          <w:b w:val="0"/>
          <w:i w:val="0"/>
          <w:color w:val="000000"/>
          <w:sz w:val="24"/>
          <w:szCs w:val="24"/>
          <w:lang w:val="kk-KZ"/>
        </w:rPr>
        <w:t>№104 от 19 мая 2016года</w:t>
      </w:r>
    </w:p>
    <w:p w:rsidR="000C0CCA" w:rsidRDefault="000C0CCA" w:rsidP="000C0CCA">
      <w:pPr>
        <w:jc w:val="right"/>
        <w:rPr>
          <w:b w:val="0"/>
          <w:i w:val="0"/>
          <w:color w:val="000000"/>
          <w:sz w:val="24"/>
          <w:szCs w:val="24"/>
          <w:lang w:val="kk-KZ"/>
        </w:rPr>
      </w:pPr>
      <w:r>
        <w:rPr>
          <w:b w:val="0"/>
          <w:i w:val="0"/>
          <w:color w:val="000000"/>
          <w:sz w:val="24"/>
          <w:szCs w:val="24"/>
          <w:lang w:val="kk-KZ"/>
        </w:rPr>
        <w:t xml:space="preserve">Министра </w:t>
      </w:r>
      <w:r w:rsidR="006D732A">
        <w:rPr>
          <w:b w:val="0"/>
          <w:i w:val="0"/>
          <w:color w:val="000000"/>
          <w:sz w:val="24"/>
          <w:szCs w:val="24"/>
          <w:lang w:val="kk-KZ"/>
        </w:rPr>
        <w:t>по делам государственной службы</w:t>
      </w:r>
    </w:p>
    <w:p w:rsidR="006D732A" w:rsidRPr="000C0CCA" w:rsidRDefault="006D732A" w:rsidP="000C0CCA">
      <w:pPr>
        <w:jc w:val="right"/>
        <w:rPr>
          <w:b w:val="0"/>
          <w:i w:val="0"/>
          <w:sz w:val="24"/>
          <w:szCs w:val="24"/>
          <w:lang w:val="kk-KZ"/>
        </w:rPr>
      </w:pPr>
      <w:r>
        <w:rPr>
          <w:b w:val="0"/>
          <w:i w:val="0"/>
          <w:color w:val="000000"/>
          <w:sz w:val="24"/>
          <w:szCs w:val="24"/>
          <w:lang w:val="kk-KZ"/>
        </w:rPr>
        <w:t>Республики Казахстан</w:t>
      </w:r>
    </w:p>
    <w:p w:rsidR="000C0CCA" w:rsidRPr="005666BC" w:rsidRDefault="000C0CCA" w:rsidP="000C0CCA">
      <w:pPr>
        <w:jc w:val="right"/>
        <w:rPr>
          <w:b w:val="0"/>
          <w:i w:val="0"/>
          <w:sz w:val="24"/>
          <w:szCs w:val="24"/>
        </w:rPr>
      </w:pPr>
      <w:r w:rsidRPr="005666BC">
        <w:rPr>
          <w:b w:val="0"/>
          <w:i w:val="0"/>
          <w:color w:val="000000"/>
          <w:sz w:val="24"/>
          <w:szCs w:val="24"/>
        </w:rPr>
        <w:t xml:space="preserve">                                                                                                 </w:t>
      </w:r>
    </w:p>
    <w:p w:rsidR="005666BC" w:rsidRPr="005666BC" w:rsidRDefault="005666BC" w:rsidP="000C0CCA">
      <w:pPr>
        <w:tabs>
          <w:tab w:val="left" w:pos="7935"/>
        </w:tabs>
        <w:jc w:val="both"/>
        <w:rPr>
          <w:b w:val="0"/>
          <w:i w:val="0"/>
          <w:color w:val="000000"/>
          <w:sz w:val="24"/>
          <w:szCs w:val="24"/>
        </w:rPr>
      </w:pPr>
    </w:p>
    <w:p w:rsidR="005666BC" w:rsidRPr="005666BC" w:rsidRDefault="005666BC" w:rsidP="005666BC">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5666BC" w:rsidRPr="005666BC" w:rsidRDefault="005666BC" w:rsidP="005666BC">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5666BC" w:rsidRDefault="005666BC" w:rsidP="005666BC">
      <w:pPr>
        <w:jc w:val="both"/>
        <w:rPr>
          <w:b w:val="0"/>
          <w:i w:val="0"/>
          <w:color w:val="000000"/>
          <w:sz w:val="24"/>
          <w:szCs w:val="24"/>
          <w:lang w:val="en-US"/>
        </w:rPr>
      </w:pPr>
      <w:bookmarkStart w:id="5" w:name="z146"/>
      <w:r w:rsidRPr="005666BC">
        <w:rPr>
          <w:b w:val="0"/>
          <w:i w:val="0"/>
          <w:color w:val="000000"/>
          <w:sz w:val="24"/>
          <w:szCs w:val="24"/>
        </w:rPr>
        <w:t xml:space="preserve">                              </w:t>
      </w:r>
    </w:p>
    <w:p w:rsidR="005666BC" w:rsidRPr="005666BC" w:rsidRDefault="005666BC" w:rsidP="005666BC">
      <w:pPr>
        <w:jc w:val="both"/>
        <w:rPr>
          <w:b w:val="0"/>
          <w:i w:val="0"/>
          <w:color w:val="000000"/>
          <w:sz w:val="24"/>
          <w:szCs w:val="24"/>
          <w:lang w:val="en-US"/>
        </w:rPr>
      </w:pPr>
    </w:p>
    <w:p w:rsidR="005666BC" w:rsidRPr="005666BC" w:rsidRDefault="005666BC" w:rsidP="005666BC">
      <w:pPr>
        <w:rPr>
          <w:i w:val="0"/>
          <w:color w:val="000000"/>
          <w:sz w:val="24"/>
          <w:szCs w:val="24"/>
          <w:lang w:val="en-US"/>
        </w:rPr>
      </w:pPr>
      <w:r w:rsidRPr="005666BC">
        <w:rPr>
          <w:i w:val="0"/>
          <w:color w:val="000000"/>
          <w:sz w:val="24"/>
          <w:szCs w:val="24"/>
        </w:rPr>
        <w:t>Заявление</w:t>
      </w:r>
    </w:p>
    <w:p w:rsidR="005666BC" w:rsidRPr="005666BC" w:rsidRDefault="005666BC" w:rsidP="005666BC">
      <w:pPr>
        <w:rPr>
          <w:b w:val="0"/>
          <w:i w:val="0"/>
          <w:sz w:val="24"/>
          <w:szCs w:val="24"/>
          <w:lang w:val="en-US"/>
        </w:rPr>
      </w:pPr>
    </w:p>
    <w:bookmarkEnd w:id="5"/>
    <w:p w:rsidR="005666BC" w:rsidRPr="005666BC" w:rsidRDefault="005666BC" w:rsidP="005666BC">
      <w:pPr>
        <w:jc w:val="both"/>
        <w:rPr>
          <w:b w:val="0"/>
          <w:i w:val="0"/>
          <w:color w:val="000000"/>
          <w:sz w:val="24"/>
          <w:szCs w:val="24"/>
        </w:rPr>
      </w:pPr>
      <w:r w:rsidRPr="005666BC">
        <w:rPr>
          <w:b w:val="0"/>
          <w:i w:val="0"/>
          <w:color w:val="000000"/>
          <w:sz w:val="24"/>
          <w:szCs w:val="24"/>
        </w:rPr>
        <w:t>      Прошу допустить меня 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________________________________________________________________________________</w:t>
      </w:r>
      <w:r w:rsidRPr="005666BC">
        <w:rPr>
          <w:b w:val="0"/>
          <w:i w:val="0"/>
          <w:sz w:val="24"/>
          <w:szCs w:val="24"/>
        </w:rPr>
        <w:br/>
      </w:r>
      <w:r w:rsidRPr="005666BC">
        <w:rPr>
          <w:b w:val="0"/>
          <w:i w:val="0"/>
          <w:color w:val="000000"/>
          <w:sz w:val="24"/>
          <w:szCs w:val="24"/>
        </w:rPr>
        <w:t>      С основными требованиями Правил проведения конкурса на занятие</w:t>
      </w:r>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5666BC" w:rsidRDefault="005666BC" w:rsidP="005666BC">
      <w:pPr>
        <w:ind w:firstLine="708"/>
        <w:jc w:val="both"/>
        <w:rPr>
          <w:b w:val="0"/>
          <w:i w:val="0"/>
          <w:color w:val="000000"/>
          <w:sz w:val="24"/>
          <w:szCs w:val="24"/>
          <w:lang w:val="en-US"/>
        </w:rPr>
      </w:pPr>
      <w:r w:rsidRPr="005666BC">
        <w:rPr>
          <w:b w:val="0"/>
          <w:i w:val="0"/>
          <w:color w:val="000000"/>
          <w:sz w:val="24"/>
          <w:szCs w:val="24"/>
        </w:rPr>
        <w:t>Отвечаю за подлинность представленных документов.</w:t>
      </w:r>
    </w:p>
    <w:p w:rsidR="005666BC" w:rsidRPr="005666BC" w:rsidRDefault="005666BC" w:rsidP="005666BC">
      <w:pPr>
        <w:ind w:firstLine="708"/>
        <w:jc w:val="both"/>
        <w:rPr>
          <w:b w:val="0"/>
          <w:i w:val="0"/>
          <w:sz w:val="24"/>
          <w:szCs w:val="24"/>
          <w:lang w:val="en-US"/>
        </w:rPr>
      </w:pPr>
    </w:p>
    <w:p w:rsidR="005666BC" w:rsidRDefault="005666BC" w:rsidP="005666BC">
      <w:pPr>
        <w:jc w:val="left"/>
        <w:rPr>
          <w:b w:val="0"/>
          <w:i w:val="0"/>
          <w:color w:val="000000"/>
          <w:sz w:val="24"/>
          <w:szCs w:val="24"/>
          <w:lang w:val="kk-KZ"/>
        </w:rPr>
      </w:pPr>
      <w:r w:rsidRPr="005666BC">
        <w:rPr>
          <w:b w:val="0"/>
          <w:i w:val="0"/>
          <w:color w:val="000000"/>
          <w:sz w:val="24"/>
          <w:szCs w:val="24"/>
        </w:rPr>
        <w:t xml:space="preserve"> Прилагаемые документы: 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sidRPr="005666BC">
        <w:rPr>
          <w:b w:val="0"/>
          <w:i w:val="0"/>
          <w:color w:val="000000"/>
          <w:sz w:val="24"/>
          <w:szCs w:val="24"/>
        </w:rPr>
        <w:t>___________________________________________________________________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p>
    <w:p w:rsidR="005666BC" w:rsidRPr="005666BC" w:rsidRDefault="005666BC" w:rsidP="005666BC">
      <w:pPr>
        <w:jc w:val="left"/>
        <w:rPr>
          <w:b w:val="0"/>
          <w:i w:val="0"/>
          <w:sz w:val="24"/>
          <w:szCs w:val="24"/>
        </w:rPr>
      </w:pPr>
      <w:r>
        <w:rPr>
          <w:b w:val="0"/>
          <w:i w:val="0"/>
          <w:color w:val="000000"/>
          <w:sz w:val="24"/>
          <w:szCs w:val="24"/>
        </w:rPr>
        <w:t>___________________________________________________________________</w:t>
      </w:r>
    </w:p>
    <w:p w:rsidR="005666BC" w:rsidRDefault="005666BC" w:rsidP="005666BC">
      <w:pPr>
        <w:jc w:val="both"/>
        <w:rPr>
          <w:b w:val="0"/>
          <w:i w:val="0"/>
          <w:color w:val="000000"/>
          <w:sz w:val="24"/>
          <w:szCs w:val="24"/>
        </w:rPr>
      </w:pPr>
      <w:r w:rsidRPr="005666BC">
        <w:rPr>
          <w:b w:val="0"/>
          <w:i w:val="0"/>
          <w:color w:val="000000"/>
          <w:sz w:val="24"/>
          <w:szCs w:val="24"/>
        </w:rPr>
        <w:t>     </w:t>
      </w:r>
    </w:p>
    <w:p w:rsidR="005666BC" w:rsidRPr="005666BC" w:rsidRDefault="005666BC" w:rsidP="005666BC">
      <w:pPr>
        <w:jc w:val="both"/>
        <w:rPr>
          <w:b w:val="0"/>
          <w:i w:val="0"/>
          <w:color w:val="000000"/>
          <w:sz w:val="24"/>
          <w:szCs w:val="24"/>
        </w:rPr>
      </w:pPr>
      <w:r w:rsidRPr="005666BC">
        <w:rPr>
          <w:b w:val="0"/>
          <w:i w:val="0"/>
          <w:color w:val="000000"/>
          <w:sz w:val="24"/>
          <w:szCs w:val="24"/>
        </w:rPr>
        <w:t xml:space="preserve"> __________               ____________________________________</w:t>
      </w:r>
    </w:p>
    <w:p w:rsidR="005666BC" w:rsidRPr="005666BC" w:rsidRDefault="005666BC" w:rsidP="005666BC">
      <w:pPr>
        <w:jc w:val="both"/>
        <w:rPr>
          <w:b w:val="0"/>
          <w:i w:val="0"/>
          <w:sz w:val="24"/>
          <w:szCs w:val="24"/>
        </w:rPr>
      </w:pPr>
      <w:r w:rsidRPr="005666BC">
        <w:rPr>
          <w:b w:val="0"/>
          <w:i w:val="0"/>
          <w:color w:val="000000"/>
          <w:sz w:val="24"/>
          <w:szCs w:val="24"/>
        </w:rPr>
        <w:t>      (подпись)                       (Ф.И.О. (при его наличии))</w:t>
      </w:r>
    </w:p>
    <w:p w:rsidR="005666BC" w:rsidRDefault="005666BC" w:rsidP="005666BC">
      <w:pPr>
        <w:jc w:val="both"/>
        <w:rPr>
          <w:b w:val="0"/>
          <w:i w:val="0"/>
          <w:color w:val="000000"/>
          <w:sz w:val="24"/>
          <w:szCs w:val="24"/>
        </w:rPr>
      </w:pPr>
      <w:r w:rsidRPr="005666BC">
        <w:rPr>
          <w:b w:val="0"/>
          <w:i w:val="0"/>
          <w:color w:val="000000"/>
          <w:sz w:val="24"/>
          <w:szCs w:val="24"/>
        </w:rPr>
        <w:t xml:space="preserve">      </w:t>
      </w:r>
    </w:p>
    <w:p w:rsidR="00C814B7" w:rsidRPr="004C4CDF" w:rsidRDefault="005666BC" w:rsidP="005666BC">
      <w:pPr>
        <w:jc w:val="both"/>
        <w:rPr>
          <w:color w:val="000000"/>
          <w:sz w:val="24"/>
          <w:szCs w:val="24"/>
          <w:lang w:val="kk-KZ"/>
        </w:rPr>
      </w:pPr>
      <w:r w:rsidRPr="005666BC">
        <w:rPr>
          <w:b w:val="0"/>
          <w:i w:val="0"/>
          <w:color w:val="000000"/>
          <w:sz w:val="24"/>
          <w:szCs w:val="24"/>
        </w:rPr>
        <w:t>«____»_______________ 20__ г.</w:t>
      </w:r>
    </w:p>
    <w:sectPr w:rsidR="00C814B7" w:rsidRPr="004C4CDF" w:rsidSect="00CB6B7F">
      <w:headerReference w:type="default" r:id="rId11"/>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BDA" w:rsidRDefault="00A26BDA" w:rsidP="00D0167C">
      <w:r>
        <w:separator/>
      </w:r>
    </w:p>
  </w:endnote>
  <w:endnote w:type="continuationSeparator" w:id="1">
    <w:p w:rsidR="00A26BDA" w:rsidRDefault="00A26BDA" w:rsidP="00D01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BDA" w:rsidRDefault="00A26BDA" w:rsidP="00D0167C">
      <w:r>
        <w:separator/>
      </w:r>
    </w:p>
  </w:footnote>
  <w:footnote w:type="continuationSeparator" w:id="1">
    <w:p w:rsidR="00A26BDA" w:rsidRDefault="00A26BDA" w:rsidP="00D01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7C" w:rsidRDefault="00D0167C">
    <w:pPr>
      <w:pStyle w:val="af1"/>
    </w:pPr>
    <w:r>
      <w:rPr>
        <w:noProof/>
        <w:lang w:val="en-US" w:eastAsia="en-US"/>
      </w:rPr>
      <w:pict>
        <v:shapetype id="_x0000_t202" coordsize="21600,21600" o:spt="202" path="m,l,21600r21600,l21600,xe">
          <v:stroke joinstyle="miter"/>
          <v:path gradientshapeok="t" o:connecttype="rect"/>
        </v:shapetype>
        <v:shape id="_x0000_s37889" type="#_x0000_t202" style="position:absolute;margin-left:487.3pt;margin-top:48.8pt;width:30pt;height:631.4pt;z-index:251657728;mso-wrap-style:tight" stroked="f">
          <v:textbox style="layout-flow:vertical;mso-layout-flow-alt:bottom-to-top">
            <w:txbxContent>
              <w:p w:rsidR="00D0167C" w:rsidRPr="00D0167C" w:rsidRDefault="00D0167C">
                <w:pPr>
                  <w:rPr>
                    <w:b w:val="0"/>
                    <w:i w:val="0"/>
                    <w:color w:val="0C0000"/>
                    <w:sz w:val="14"/>
                  </w:rPr>
                </w:pPr>
                <w:r>
                  <w:rPr>
                    <w:b w:val="0"/>
                    <w:i w:val="0"/>
                    <w:color w:val="0C0000"/>
                    <w:sz w:val="14"/>
                  </w:rPr>
                  <w:t xml:space="preserve">14.07.2016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09D5"/>
    <w:multiLevelType w:val="hybridMultilevel"/>
    <w:tmpl w:val="4AB8C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38914"/>
    <o:shapelayout v:ext="edit">
      <o:idmap v:ext="edit" data="37"/>
    </o:shapelayout>
  </w:hdrShapeDefaults>
  <w:footnotePr>
    <w:footnote w:id="0"/>
    <w:footnote w:id="1"/>
  </w:footnotePr>
  <w:endnotePr>
    <w:endnote w:id="0"/>
    <w:endnote w:id="1"/>
  </w:endnotePr>
  <w:compat/>
  <w:rsids>
    <w:rsidRoot w:val="00666C74"/>
    <w:rsid w:val="0000070D"/>
    <w:rsid w:val="0000140D"/>
    <w:rsid w:val="000029EB"/>
    <w:rsid w:val="0000760C"/>
    <w:rsid w:val="00011E54"/>
    <w:rsid w:val="00012F14"/>
    <w:rsid w:val="00015D17"/>
    <w:rsid w:val="00017A93"/>
    <w:rsid w:val="00025C64"/>
    <w:rsid w:val="00025DC2"/>
    <w:rsid w:val="00031A17"/>
    <w:rsid w:val="00034F8C"/>
    <w:rsid w:val="000522A5"/>
    <w:rsid w:val="00073CEA"/>
    <w:rsid w:val="0008308D"/>
    <w:rsid w:val="0008625A"/>
    <w:rsid w:val="000A534E"/>
    <w:rsid w:val="000B3CCB"/>
    <w:rsid w:val="000B44FF"/>
    <w:rsid w:val="000C0CCA"/>
    <w:rsid w:val="000C16F3"/>
    <w:rsid w:val="000C7E1F"/>
    <w:rsid w:val="000D2D84"/>
    <w:rsid w:val="000F6562"/>
    <w:rsid w:val="001069CD"/>
    <w:rsid w:val="00107226"/>
    <w:rsid w:val="00111D62"/>
    <w:rsid w:val="00112AE7"/>
    <w:rsid w:val="00117130"/>
    <w:rsid w:val="0011741F"/>
    <w:rsid w:val="0012038C"/>
    <w:rsid w:val="00120D75"/>
    <w:rsid w:val="001223E8"/>
    <w:rsid w:val="0013002F"/>
    <w:rsid w:val="00130CA2"/>
    <w:rsid w:val="00135733"/>
    <w:rsid w:val="001357FD"/>
    <w:rsid w:val="00140BAD"/>
    <w:rsid w:val="0014275D"/>
    <w:rsid w:val="00142A40"/>
    <w:rsid w:val="00144590"/>
    <w:rsid w:val="001457D3"/>
    <w:rsid w:val="00147854"/>
    <w:rsid w:val="00155866"/>
    <w:rsid w:val="00157EAD"/>
    <w:rsid w:val="0016224A"/>
    <w:rsid w:val="00170D56"/>
    <w:rsid w:val="00173840"/>
    <w:rsid w:val="00187944"/>
    <w:rsid w:val="001922C6"/>
    <w:rsid w:val="001A47A2"/>
    <w:rsid w:val="001A57D8"/>
    <w:rsid w:val="001B2C14"/>
    <w:rsid w:val="001B77E5"/>
    <w:rsid w:val="001C22AF"/>
    <w:rsid w:val="001C2AD8"/>
    <w:rsid w:val="001C4BF4"/>
    <w:rsid w:val="001E3CE4"/>
    <w:rsid w:val="001E520E"/>
    <w:rsid w:val="001E7116"/>
    <w:rsid w:val="001F1CAE"/>
    <w:rsid w:val="001F3224"/>
    <w:rsid w:val="001F5977"/>
    <w:rsid w:val="001F5C99"/>
    <w:rsid w:val="001F6854"/>
    <w:rsid w:val="00200753"/>
    <w:rsid w:val="00200B97"/>
    <w:rsid w:val="00202600"/>
    <w:rsid w:val="00203D11"/>
    <w:rsid w:val="00205085"/>
    <w:rsid w:val="002059E5"/>
    <w:rsid w:val="00216C1A"/>
    <w:rsid w:val="00221B00"/>
    <w:rsid w:val="00221FDE"/>
    <w:rsid w:val="0022723C"/>
    <w:rsid w:val="00232116"/>
    <w:rsid w:val="002408F8"/>
    <w:rsid w:val="00242A0F"/>
    <w:rsid w:val="00277437"/>
    <w:rsid w:val="0029382B"/>
    <w:rsid w:val="002971CE"/>
    <w:rsid w:val="002A28AD"/>
    <w:rsid w:val="002A610B"/>
    <w:rsid w:val="002B0461"/>
    <w:rsid w:val="002B7874"/>
    <w:rsid w:val="002C5BE5"/>
    <w:rsid w:val="002D253E"/>
    <w:rsid w:val="002D2981"/>
    <w:rsid w:val="002D2A95"/>
    <w:rsid w:val="002D48A7"/>
    <w:rsid w:val="002D6A83"/>
    <w:rsid w:val="002E10F3"/>
    <w:rsid w:val="00304037"/>
    <w:rsid w:val="00310183"/>
    <w:rsid w:val="003106C9"/>
    <w:rsid w:val="003117B8"/>
    <w:rsid w:val="00327170"/>
    <w:rsid w:val="00335865"/>
    <w:rsid w:val="0033610B"/>
    <w:rsid w:val="00336BA3"/>
    <w:rsid w:val="00346748"/>
    <w:rsid w:val="00353681"/>
    <w:rsid w:val="00356502"/>
    <w:rsid w:val="00356E1C"/>
    <w:rsid w:val="00360082"/>
    <w:rsid w:val="00361190"/>
    <w:rsid w:val="00365F71"/>
    <w:rsid w:val="003673A8"/>
    <w:rsid w:val="0037277F"/>
    <w:rsid w:val="0037503D"/>
    <w:rsid w:val="00377976"/>
    <w:rsid w:val="00381AA7"/>
    <w:rsid w:val="003833B8"/>
    <w:rsid w:val="0039604C"/>
    <w:rsid w:val="003A2666"/>
    <w:rsid w:val="003B2505"/>
    <w:rsid w:val="003B3B73"/>
    <w:rsid w:val="003B45F6"/>
    <w:rsid w:val="003C0BAC"/>
    <w:rsid w:val="003D3157"/>
    <w:rsid w:val="003D5FCD"/>
    <w:rsid w:val="003F7A63"/>
    <w:rsid w:val="00403E65"/>
    <w:rsid w:val="00404F32"/>
    <w:rsid w:val="00405D64"/>
    <w:rsid w:val="004158A4"/>
    <w:rsid w:val="004169FF"/>
    <w:rsid w:val="00420D58"/>
    <w:rsid w:val="00422E84"/>
    <w:rsid w:val="0042409F"/>
    <w:rsid w:val="00432499"/>
    <w:rsid w:val="004327DA"/>
    <w:rsid w:val="004351C9"/>
    <w:rsid w:val="00441A3B"/>
    <w:rsid w:val="00460E21"/>
    <w:rsid w:val="00462C18"/>
    <w:rsid w:val="00463BA1"/>
    <w:rsid w:val="004679EB"/>
    <w:rsid w:val="00467CA3"/>
    <w:rsid w:val="00470316"/>
    <w:rsid w:val="004727B4"/>
    <w:rsid w:val="00481C22"/>
    <w:rsid w:val="00483664"/>
    <w:rsid w:val="00494505"/>
    <w:rsid w:val="004950A7"/>
    <w:rsid w:val="00495A66"/>
    <w:rsid w:val="004A44C7"/>
    <w:rsid w:val="004B260B"/>
    <w:rsid w:val="004C0699"/>
    <w:rsid w:val="004C4CDF"/>
    <w:rsid w:val="004D1A33"/>
    <w:rsid w:val="004D3BF8"/>
    <w:rsid w:val="004E088D"/>
    <w:rsid w:val="004E11E8"/>
    <w:rsid w:val="004E4FBB"/>
    <w:rsid w:val="004F1DD8"/>
    <w:rsid w:val="004F4D90"/>
    <w:rsid w:val="004F5A4D"/>
    <w:rsid w:val="0050584E"/>
    <w:rsid w:val="00513858"/>
    <w:rsid w:val="00515CE4"/>
    <w:rsid w:val="0052202D"/>
    <w:rsid w:val="0053059C"/>
    <w:rsid w:val="005374AA"/>
    <w:rsid w:val="0054077C"/>
    <w:rsid w:val="00555FFD"/>
    <w:rsid w:val="00557457"/>
    <w:rsid w:val="005666BC"/>
    <w:rsid w:val="005674E1"/>
    <w:rsid w:val="0057207C"/>
    <w:rsid w:val="00575736"/>
    <w:rsid w:val="00581528"/>
    <w:rsid w:val="00583C73"/>
    <w:rsid w:val="00592C0E"/>
    <w:rsid w:val="005A033B"/>
    <w:rsid w:val="005A3E96"/>
    <w:rsid w:val="005A61AF"/>
    <w:rsid w:val="005B46DE"/>
    <w:rsid w:val="005B4BA0"/>
    <w:rsid w:val="005C4295"/>
    <w:rsid w:val="005C63BB"/>
    <w:rsid w:val="005C65E2"/>
    <w:rsid w:val="005D40D9"/>
    <w:rsid w:val="005E641C"/>
    <w:rsid w:val="005F43A5"/>
    <w:rsid w:val="005F4FB5"/>
    <w:rsid w:val="00602AB3"/>
    <w:rsid w:val="00622837"/>
    <w:rsid w:val="00626FF6"/>
    <w:rsid w:val="006308D5"/>
    <w:rsid w:val="00631491"/>
    <w:rsid w:val="0065356C"/>
    <w:rsid w:val="00653CAF"/>
    <w:rsid w:val="00655B79"/>
    <w:rsid w:val="0066491E"/>
    <w:rsid w:val="00666C74"/>
    <w:rsid w:val="00671444"/>
    <w:rsid w:val="00686AD5"/>
    <w:rsid w:val="006879C1"/>
    <w:rsid w:val="0069496A"/>
    <w:rsid w:val="00694A56"/>
    <w:rsid w:val="006A01C2"/>
    <w:rsid w:val="006A39F8"/>
    <w:rsid w:val="006B0C5C"/>
    <w:rsid w:val="006B2B86"/>
    <w:rsid w:val="006B5A0F"/>
    <w:rsid w:val="006C0415"/>
    <w:rsid w:val="006C3C19"/>
    <w:rsid w:val="006C569C"/>
    <w:rsid w:val="006C5959"/>
    <w:rsid w:val="006D01D4"/>
    <w:rsid w:val="006D732A"/>
    <w:rsid w:val="006E0D4D"/>
    <w:rsid w:val="006E4D1A"/>
    <w:rsid w:val="006E5EA6"/>
    <w:rsid w:val="006F1A29"/>
    <w:rsid w:val="006F6D14"/>
    <w:rsid w:val="00702C50"/>
    <w:rsid w:val="007056C6"/>
    <w:rsid w:val="00710455"/>
    <w:rsid w:val="00720646"/>
    <w:rsid w:val="007213D1"/>
    <w:rsid w:val="00721F0B"/>
    <w:rsid w:val="00727577"/>
    <w:rsid w:val="00740BB0"/>
    <w:rsid w:val="00741C8E"/>
    <w:rsid w:val="00763263"/>
    <w:rsid w:val="00764D93"/>
    <w:rsid w:val="0077172A"/>
    <w:rsid w:val="00774FCA"/>
    <w:rsid w:val="0077543A"/>
    <w:rsid w:val="0078396F"/>
    <w:rsid w:val="00790BFD"/>
    <w:rsid w:val="0079432F"/>
    <w:rsid w:val="0079664E"/>
    <w:rsid w:val="007B4E67"/>
    <w:rsid w:val="007C332B"/>
    <w:rsid w:val="007C7A35"/>
    <w:rsid w:val="007D1E0D"/>
    <w:rsid w:val="007D2FDD"/>
    <w:rsid w:val="007E7B44"/>
    <w:rsid w:val="007F171E"/>
    <w:rsid w:val="0080321E"/>
    <w:rsid w:val="008055F4"/>
    <w:rsid w:val="00807500"/>
    <w:rsid w:val="00816366"/>
    <w:rsid w:val="008223E2"/>
    <w:rsid w:val="00823350"/>
    <w:rsid w:val="008240A2"/>
    <w:rsid w:val="00827937"/>
    <w:rsid w:val="00831788"/>
    <w:rsid w:val="00833623"/>
    <w:rsid w:val="00840E61"/>
    <w:rsid w:val="00852FFD"/>
    <w:rsid w:val="00857E53"/>
    <w:rsid w:val="00860426"/>
    <w:rsid w:val="00874746"/>
    <w:rsid w:val="0088131F"/>
    <w:rsid w:val="00882F2E"/>
    <w:rsid w:val="00886910"/>
    <w:rsid w:val="008909EC"/>
    <w:rsid w:val="0089655C"/>
    <w:rsid w:val="00897FC7"/>
    <w:rsid w:val="008A037C"/>
    <w:rsid w:val="008A647F"/>
    <w:rsid w:val="008A6EFF"/>
    <w:rsid w:val="008B3081"/>
    <w:rsid w:val="008B4FE9"/>
    <w:rsid w:val="008B69C8"/>
    <w:rsid w:val="008C4BF5"/>
    <w:rsid w:val="008C6FF1"/>
    <w:rsid w:val="008C71BF"/>
    <w:rsid w:val="008D568B"/>
    <w:rsid w:val="008E42C9"/>
    <w:rsid w:val="008F104F"/>
    <w:rsid w:val="008F3261"/>
    <w:rsid w:val="008F32D5"/>
    <w:rsid w:val="008F451E"/>
    <w:rsid w:val="008F54B4"/>
    <w:rsid w:val="00902AE9"/>
    <w:rsid w:val="00904958"/>
    <w:rsid w:val="0091491C"/>
    <w:rsid w:val="0091735F"/>
    <w:rsid w:val="00921E60"/>
    <w:rsid w:val="0093747C"/>
    <w:rsid w:val="009375C4"/>
    <w:rsid w:val="00950F72"/>
    <w:rsid w:val="00957966"/>
    <w:rsid w:val="0096231E"/>
    <w:rsid w:val="0097157C"/>
    <w:rsid w:val="0098116A"/>
    <w:rsid w:val="00994007"/>
    <w:rsid w:val="009957D4"/>
    <w:rsid w:val="0099632C"/>
    <w:rsid w:val="009B0B50"/>
    <w:rsid w:val="009D5EC4"/>
    <w:rsid w:val="009D767A"/>
    <w:rsid w:val="009F5F8D"/>
    <w:rsid w:val="009F63FA"/>
    <w:rsid w:val="00A03DBF"/>
    <w:rsid w:val="00A05932"/>
    <w:rsid w:val="00A14B01"/>
    <w:rsid w:val="00A16F46"/>
    <w:rsid w:val="00A231D3"/>
    <w:rsid w:val="00A26428"/>
    <w:rsid w:val="00A26BDA"/>
    <w:rsid w:val="00A35C09"/>
    <w:rsid w:val="00A37490"/>
    <w:rsid w:val="00A50000"/>
    <w:rsid w:val="00A555CE"/>
    <w:rsid w:val="00A56E38"/>
    <w:rsid w:val="00A578AB"/>
    <w:rsid w:val="00A71F8C"/>
    <w:rsid w:val="00A72240"/>
    <w:rsid w:val="00A91602"/>
    <w:rsid w:val="00AA0470"/>
    <w:rsid w:val="00AA0FA9"/>
    <w:rsid w:val="00AA498E"/>
    <w:rsid w:val="00AA4A3E"/>
    <w:rsid w:val="00AA7A1F"/>
    <w:rsid w:val="00AA7C6F"/>
    <w:rsid w:val="00AB7001"/>
    <w:rsid w:val="00AC4F19"/>
    <w:rsid w:val="00AE675F"/>
    <w:rsid w:val="00AE7F60"/>
    <w:rsid w:val="00B05CEF"/>
    <w:rsid w:val="00B0663C"/>
    <w:rsid w:val="00B123E9"/>
    <w:rsid w:val="00B12694"/>
    <w:rsid w:val="00B1270A"/>
    <w:rsid w:val="00B17A60"/>
    <w:rsid w:val="00B327CC"/>
    <w:rsid w:val="00B3454A"/>
    <w:rsid w:val="00B533F7"/>
    <w:rsid w:val="00B550A0"/>
    <w:rsid w:val="00B6013C"/>
    <w:rsid w:val="00B621EC"/>
    <w:rsid w:val="00B63CF9"/>
    <w:rsid w:val="00B65A82"/>
    <w:rsid w:val="00B66A64"/>
    <w:rsid w:val="00B77DA3"/>
    <w:rsid w:val="00B866C9"/>
    <w:rsid w:val="00B96CA1"/>
    <w:rsid w:val="00BA2AC0"/>
    <w:rsid w:val="00BB2332"/>
    <w:rsid w:val="00BC0365"/>
    <w:rsid w:val="00BC1527"/>
    <w:rsid w:val="00BC21CD"/>
    <w:rsid w:val="00BD2F65"/>
    <w:rsid w:val="00BD36F4"/>
    <w:rsid w:val="00BD435A"/>
    <w:rsid w:val="00BE1B7D"/>
    <w:rsid w:val="00BE34B8"/>
    <w:rsid w:val="00BE35CF"/>
    <w:rsid w:val="00BF3C18"/>
    <w:rsid w:val="00BF6526"/>
    <w:rsid w:val="00C04E0C"/>
    <w:rsid w:val="00C07B79"/>
    <w:rsid w:val="00C2184B"/>
    <w:rsid w:val="00C22A50"/>
    <w:rsid w:val="00C250F1"/>
    <w:rsid w:val="00C37246"/>
    <w:rsid w:val="00C46BD9"/>
    <w:rsid w:val="00C53BC7"/>
    <w:rsid w:val="00C567F6"/>
    <w:rsid w:val="00C653F0"/>
    <w:rsid w:val="00C71509"/>
    <w:rsid w:val="00C71E42"/>
    <w:rsid w:val="00C735C4"/>
    <w:rsid w:val="00C73C2C"/>
    <w:rsid w:val="00C74BFF"/>
    <w:rsid w:val="00C7581E"/>
    <w:rsid w:val="00C814B7"/>
    <w:rsid w:val="00C82789"/>
    <w:rsid w:val="00C92BE6"/>
    <w:rsid w:val="00C94424"/>
    <w:rsid w:val="00C96319"/>
    <w:rsid w:val="00CA4193"/>
    <w:rsid w:val="00CA6171"/>
    <w:rsid w:val="00CB6B7F"/>
    <w:rsid w:val="00CC35FD"/>
    <w:rsid w:val="00CC4E99"/>
    <w:rsid w:val="00CD0A50"/>
    <w:rsid w:val="00CD2FB9"/>
    <w:rsid w:val="00CD5786"/>
    <w:rsid w:val="00CE544B"/>
    <w:rsid w:val="00CE5497"/>
    <w:rsid w:val="00CE69EF"/>
    <w:rsid w:val="00CE7C02"/>
    <w:rsid w:val="00CF3FA4"/>
    <w:rsid w:val="00CF4CD1"/>
    <w:rsid w:val="00CF67B9"/>
    <w:rsid w:val="00D0167C"/>
    <w:rsid w:val="00D02F91"/>
    <w:rsid w:val="00D073CD"/>
    <w:rsid w:val="00D119FA"/>
    <w:rsid w:val="00D11D9B"/>
    <w:rsid w:val="00D2089D"/>
    <w:rsid w:val="00D24D16"/>
    <w:rsid w:val="00D30F6C"/>
    <w:rsid w:val="00D354CC"/>
    <w:rsid w:val="00D4129B"/>
    <w:rsid w:val="00D41380"/>
    <w:rsid w:val="00D528A7"/>
    <w:rsid w:val="00D6773B"/>
    <w:rsid w:val="00D73E82"/>
    <w:rsid w:val="00D81F1F"/>
    <w:rsid w:val="00DA1BCF"/>
    <w:rsid w:val="00DA3FA5"/>
    <w:rsid w:val="00DB07D7"/>
    <w:rsid w:val="00DB76D5"/>
    <w:rsid w:val="00DC1B08"/>
    <w:rsid w:val="00DC501D"/>
    <w:rsid w:val="00DC57D8"/>
    <w:rsid w:val="00DF3238"/>
    <w:rsid w:val="00DF4627"/>
    <w:rsid w:val="00E03BA1"/>
    <w:rsid w:val="00E03EFB"/>
    <w:rsid w:val="00E131F9"/>
    <w:rsid w:val="00E162FC"/>
    <w:rsid w:val="00E3329C"/>
    <w:rsid w:val="00E34D20"/>
    <w:rsid w:val="00E35B1E"/>
    <w:rsid w:val="00E457E4"/>
    <w:rsid w:val="00E53D6A"/>
    <w:rsid w:val="00E549FC"/>
    <w:rsid w:val="00E5759E"/>
    <w:rsid w:val="00E607F6"/>
    <w:rsid w:val="00E6285E"/>
    <w:rsid w:val="00E64AA0"/>
    <w:rsid w:val="00E76955"/>
    <w:rsid w:val="00E77A3C"/>
    <w:rsid w:val="00E77EFA"/>
    <w:rsid w:val="00E80B90"/>
    <w:rsid w:val="00E8158E"/>
    <w:rsid w:val="00E97F37"/>
    <w:rsid w:val="00EA37D8"/>
    <w:rsid w:val="00EB0235"/>
    <w:rsid w:val="00EB0C3C"/>
    <w:rsid w:val="00EC00AB"/>
    <w:rsid w:val="00ED1522"/>
    <w:rsid w:val="00ED39F5"/>
    <w:rsid w:val="00EF2441"/>
    <w:rsid w:val="00EF2F64"/>
    <w:rsid w:val="00EF4D97"/>
    <w:rsid w:val="00EF6DC8"/>
    <w:rsid w:val="00F04B8A"/>
    <w:rsid w:val="00F07049"/>
    <w:rsid w:val="00F316EC"/>
    <w:rsid w:val="00F3654F"/>
    <w:rsid w:val="00F4522E"/>
    <w:rsid w:val="00F5094A"/>
    <w:rsid w:val="00F57C33"/>
    <w:rsid w:val="00F62860"/>
    <w:rsid w:val="00F62B5C"/>
    <w:rsid w:val="00F65088"/>
    <w:rsid w:val="00F67BB2"/>
    <w:rsid w:val="00F70056"/>
    <w:rsid w:val="00F80820"/>
    <w:rsid w:val="00F844B8"/>
    <w:rsid w:val="00F91DDC"/>
    <w:rsid w:val="00F92A0E"/>
    <w:rsid w:val="00FA168B"/>
    <w:rsid w:val="00FA29EE"/>
    <w:rsid w:val="00FB685B"/>
    <w:rsid w:val="00FD0FFF"/>
    <w:rsid w:val="00FD180C"/>
    <w:rsid w:val="00FD36AB"/>
    <w:rsid w:val="00FD7568"/>
    <w:rsid w:val="00FE121D"/>
    <w:rsid w:val="00FF29A9"/>
    <w:rsid w:val="00FF6866"/>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jc w:val="center"/>
    </w:pPr>
    <w:rPr>
      <w:rFonts w:ascii="Times New Roman" w:eastAsia="Times New Roman" w:hAnsi="Times New Roman"/>
      <w:b/>
      <w:bCs/>
      <w:i/>
      <w:iCs/>
      <w:sz w:val="28"/>
      <w:szCs w:val="28"/>
    </w:rPr>
  </w:style>
  <w:style w:type="paragraph" w:styleId="1">
    <w:name w:val="heading 1"/>
    <w:basedOn w:val="a"/>
    <w:next w:val="a"/>
    <w:link w:val="10"/>
    <w:uiPriority w:val="9"/>
    <w:qFormat/>
    <w:rsid w:val="007B4E67"/>
    <w:pPr>
      <w:keepNext/>
      <w:keepLines/>
      <w:spacing w:before="240"/>
      <w:outlineLvl w:val="0"/>
    </w:pPr>
    <w:rPr>
      <w:rFonts w:ascii="Cambria" w:hAnsi="Cambria"/>
      <w:color w:val="365F91"/>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lang/>
    </w:rPr>
  </w:style>
  <w:style w:type="paragraph" w:styleId="3">
    <w:name w:val="heading 3"/>
    <w:basedOn w:val="a"/>
    <w:next w:val="a"/>
    <w:link w:val="30"/>
    <w:uiPriority w:val="9"/>
    <w:unhideWhenUsed/>
    <w:qFormat/>
    <w:rsid w:val="00025DC2"/>
    <w:pPr>
      <w:keepNext/>
      <w:keepLines/>
      <w:spacing w:before="40"/>
      <w:outlineLvl w:val="2"/>
    </w:pPr>
    <w:rPr>
      <w:rFonts w:ascii="Cambria" w:hAnsi="Cambria"/>
      <w:color w:val="243F60"/>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Cambria" w:eastAsia="Times New Roman" w:hAnsi="Cambria" w:cs="Times New Roman"/>
      <w:i/>
      <w:iCs/>
      <w:color w:val="4F81BD"/>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Cambria" w:eastAsia="Times New Roman" w:hAnsi="Cambria" w:cs="Times New Roman"/>
      <w:b/>
      <w:bCs/>
      <w:i/>
      <w:iCs/>
      <w:color w:val="365F91"/>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jc w:val="center"/>
    </w:pPr>
    <w:rPr>
      <w:rFonts w:ascii="Times New Roman" w:eastAsia="Times New Roman" w:hAnsi="Times New Roman"/>
      <w:b/>
      <w:i/>
      <w:snapToGrid w:val="0"/>
      <w:sz w:val="28"/>
    </w:rPr>
  </w:style>
  <w:style w:type="character" w:customStyle="1" w:styleId="30">
    <w:name w:val="Заголовок 3 Знак"/>
    <w:basedOn w:val="a0"/>
    <w:link w:val="3"/>
    <w:uiPriority w:val="9"/>
    <w:rsid w:val="00025DC2"/>
    <w:rPr>
      <w:rFonts w:ascii="Cambria" w:eastAsia="Times New Roman" w:hAnsi="Cambria" w:cs="Times New Roman"/>
      <w:b/>
      <w:bCs/>
      <w:i/>
      <w:iCs/>
      <w:color w:val="243F60"/>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lang/>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eastAsia="Times New Roman" w:hAnsi="Times New Roman"/>
      <w:b/>
      <w:i/>
      <w:sz w:val="28"/>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Cambria" w:eastAsia="Times New Roman" w:hAnsi="Cambria" w:cs="Times New Roman"/>
      <w:color w:val="243F60"/>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jc w:val="center"/>
    </w:pPr>
    <w:rPr>
      <w:rFonts w:ascii="Arial" w:eastAsia="Times New Roman" w:hAnsi="Arial"/>
      <w:b/>
      <w:i/>
      <w:sz w:val="24"/>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jc w:val="center"/>
    </w:pPr>
    <w:rPr>
      <w:rFonts w:ascii="Times New Roman" w:eastAsia="Times New Roman" w:hAnsi="Times New Roman"/>
      <w:b/>
      <w:i/>
      <w:sz w:val="28"/>
    </w:rPr>
  </w:style>
  <w:style w:type="paragraph" w:customStyle="1" w:styleId="western">
    <w:name w:val="western"/>
    <w:basedOn w:val="a"/>
    <w:rsid w:val="003B2505"/>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320111029">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mpishe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taxaktub@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axaktub@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2817</Words>
  <Characters>16060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18840</CharactersWithSpaces>
  <SharedDoc>false</SharedDoc>
  <HLinks>
    <vt:vector size="24" baseType="variant">
      <vt:variant>
        <vt:i4>196670</vt:i4>
      </vt:variant>
      <vt:variant>
        <vt:i4>9</vt:i4>
      </vt:variant>
      <vt:variant>
        <vt:i4>0</vt:i4>
      </vt:variant>
      <vt:variant>
        <vt:i4>5</vt:i4>
      </vt:variant>
      <vt:variant>
        <vt:lpwstr>mailto:taxaktub@mgd.kz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5570679</vt:i4>
      </vt:variant>
      <vt:variant>
        <vt:i4>3</vt:i4>
      </vt:variant>
      <vt:variant>
        <vt:i4>0</vt:i4>
      </vt:variant>
      <vt:variant>
        <vt:i4>5</vt:i4>
      </vt:variant>
      <vt:variant>
        <vt:lpwstr>mailto:k.tampisheva@kgd.gov.kz</vt:lpwstr>
      </vt:variant>
      <vt:variant>
        <vt:lpwstr/>
      </vt:variant>
      <vt:variant>
        <vt:i4>196707</vt:i4>
      </vt:variant>
      <vt:variant>
        <vt:i4>0</vt:i4>
      </vt:variant>
      <vt:variant>
        <vt:i4>0</vt:i4>
      </vt:variant>
      <vt:variant>
        <vt:i4>5</vt:i4>
      </vt:variant>
      <vt:variant>
        <vt:lpwstr>mailto:%20taxaktub@mgd.kz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2016-05-19T12:36:00Z</cp:lastPrinted>
  <dcterms:created xsi:type="dcterms:W3CDTF">2016-07-14T05:29:00Z</dcterms:created>
  <dcterms:modified xsi:type="dcterms:W3CDTF">2016-07-14T05:29:00Z</dcterms:modified>
</cp:coreProperties>
</file>