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B8129D"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sidR="00B8129D">
        <w:rPr>
          <w:bCs w:val="0"/>
          <w:i w:val="0"/>
          <w:iCs w:val="0"/>
          <w:sz w:val="24"/>
          <w:szCs w:val="24"/>
          <w:lang w:val="kk-KZ"/>
        </w:rPr>
        <w:t xml:space="preserve">всех государственных органов </w:t>
      </w:r>
      <w:r w:rsidRPr="00FA3CD4">
        <w:rPr>
          <w:bCs w:val="0"/>
          <w:i w:val="0"/>
          <w:iCs w:val="0"/>
          <w:sz w:val="24"/>
          <w:szCs w:val="24"/>
        </w:rPr>
        <w:t>для занятия вакантной административной государственной должности</w:t>
      </w:r>
      <w:r w:rsidR="00B8129D">
        <w:rPr>
          <w:bCs w:val="0"/>
          <w:i w:val="0"/>
          <w:iCs w:val="0"/>
          <w:sz w:val="24"/>
          <w:szCs w:val="24"/>
          <w:lang w:val="kk-KZ"/>
        </w:rPr>
        <w:t xml:space="preserve"> корпуса «Б»</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sidR="00B8129D">
        <w:rPr>
          <w:i w:val="0"/>
          <w:color w:val="000000"/>
          <w:sz w:val="24"/>
          <w:szCs w:val="24"/>
          <w:lang w:val="kk-KZ"/>
        </w:rPr>
        <w:t xml:space="preserve">всех </w:t>
      </w:r>
      <w:proofErr w:type="spellStart"/>
      <w:r w:rsidRPr="00F41A22">
        <w:rPr>
          <w:i w:val="0"/>
          <w:color w:val="000000"/>
          <w:sz w:val="24"/>
          <w:szCs w:val="24"/>
        </w:rPr>
        <w:t>государственн</w:t>
      </w:r>
      <w:proofErr w:type="spellEnd"/>
      <w:r w:rsidR="00B8129D">
        <w:rPr>
          <w:i w:val="0"/>
          <w:color w:val="000000"/>
          <w:sz w:val="24"/>
          <w:szCs w:val="24"/>
          <w:lang w:val="kk-KZ"/>
        </w:rPr>
        <w:t>ых</w:t>
      </w:r>
      <w:r w:rsidRPr="00F41A22">
        <w:rPr>
          <w:i w:val="0"/>
          <w:color w:val="000000"/>
          <w:sz w:val="24"/>
          <w:szCs w:val="24"/>
        </w:rPr>
        <w:t xml:space="preserve"> орган</w:t>
      </w:r>
      <w:r w:rsidR="00B8129D">
        <w:rPr>
          <w:i w:val="0"/>
          <w:color w:val="000000"/>
          <w:sz w:val="24"/>
          <w:szCs w:val="24"/>
          <w:lang w:val="kk-KZ"/>
        </w:rPr>
        <w:t>ов</w:t>
      </w:r>
      <w:r w:rsidRPr="00F41A22">
        <w:rPr>
          <w:i w:val="0"/>
          <w:sz w:val="24"/>
          <w:szCs w:val="24"/>
          <w:lang w:val="kk-KZ"/>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00B8129D">
        <w:rPr>
          <w:i w:val="0"/>
          <w:sz w:val="24"/>
          <w:szCs w:val="24"/>
          <w:lang w:val="kk-KZ"/>
        </w:rPr>
        <w:t xml:space="preserve"> корпуса «Б»</w:t>
      </w:r>
      <w:r w:rsidRPr="00F41A22">
        <w:rPr>
          <w:i w:val="0"/>
          <w:sz w:val="24"/>
          <w:szCs w:val="24"/>
        </w:rPr>
        <w:t>:</w:t>
      </w:r>
      <w:r w:rsidRPr="00F41A22">
        <w:rPr>
          <w:i w:val="0"/>
          <w:sz w:val="24"/>
          <w:szCs w:val="24"/>
          <w:lang w:val="kk-KZ"/>
        </w:rPr>
        <w:t xml:space="preserve"> </w:t>
      </w:r>
    </w:p>
    <w:p w:rsidR="00191972" w:rsidRPr="00EC64E4" w:rsidRDefault="00191972" w:rsidP="00191972">
      <w:pPr>
        <w:ind w:firstLine="708"/>
        <w:jc w:val="both"/>
        <w:rPr>
          <w:i w:val="0"/>
          <w:sz w:val="24"/>
          <w:szCs w:val="24"/>
          <w:lang w:val="kk-KZ"/>
        </w:rPr>
      </w:pPr>
      <w:r>
        <w:rPr>
          <w:i w:val="0"/>
          <w:sz w:val="24"/>
          <w:szCs w:val="24"/>
          <w:lang w:val="kk-KZ"/>
        </w:rPr>
        <w:t>1</w:t>
      </w:r>
      <w:r w:rsidRPr="00E91271">
        <w:rPr>
          <w:i w:val="0"/>
          <w:sz w:val="24"/>
          <w:szCs w:val="24"/>
          <w:lang w:val="kk-KZ"/>
        </w:rPr>
        <w:t xml:space="preserve">. </w:t>
      </w:r>
      <w:r>
        <w:rPr>
          <w:i w:val="0"/>
          <w:sz w:val="24"/>
          <w:szCs w:val="24"/>
          <w:lang w:val="kk-KZ"/>
        </w:rPr>
        <w:t xml:space="preserve">Главный специалист </w:t>
      </w:r>
      <w:r>
        <w:rPr>
          <w:bCs w:val="0"/>
          <w:i w:val="0"/>
          <w:sz w:val="24"/>
          <w:szCs w:val="24"/>
          <w:lang w:val="kk-KZ"/>
        </w:rPr>
        <w:t>У</w:t>
      </w:r>
      <w:r w:rsidRPr="00845D9A">
        <w:rPr>
          <w:bCs w:val="0"/>
          <w:i w:val="0"/>
          <w:sz w:val="24"/>
          <w:szCs w:val="24"/>
        </w:rPr>
        <w:t>правлени</w:t>
      </w:r>
      <w:r>
        <w:rPr>
          <w:bCs w:val="0"/>
          <w:i w:val="0"/>
          <w:sz w:val="24"/>
          <w:szCs w:val="24"/>
          <w:lang w:val="kk-KZ"/>
        </w:rPr>
        <w:t>я</w:t>
      </w:r>
      <w:r w:rsidRPr="00845D9A">
        <w:rPr>
          <w:bCs w:val="0"/>
          <w:i w:val="0"/>
          <w:sz w:val="24"/>
          <w:szCs w:val="24"/>
        </w:rPr>
        <w:t xml:space="preserve"> </w:t>
      </w:r>
      <w:r>
        <w:rPr>
          <w:bCs w:val="0"/>
          <w:i w:val="0"/>
          <w:sz w:val="24"/>
          <w:szCs w:val="24"/>
          <w:lang w:val="kk-KZ"/>
        </w:rPr>
        <w:t>разъяснительной работы</w:t>
      </w:r>
      <w:r w:rsidRPr="00EC64E4">
        <w:rPr>
          <w:i w:val="0"/>
          <w:sz w:val="24"/>
          <w:szCs w:val="24"/>
          <w:lang w:val="kk-KZ"/>
        </w:rPr>
        <w:t xml:space="preserve"> 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13</w:t>
      </w:r>
      <w:r w:rsidRPr="0086000E">
        <w:rPr>
          <w:i w:val="0"/>
          <w:color w:val="000000"/>
          <w:sz w:val="24"/>
          <w:szCs w:val="24"/>
          <w:lang w:val="kk-KZ"/>
        </w:rPr>
        <w:t>-2</w:t>
      </w:r>
      <w:r w:rsidRPr="00407784">
        <w:rPr>
          <w:i w:val="0"/>
          <w:sz w:val="24"/>
          <w:szCs w:val="24"/>
          <w:lang w:val="kk-KZ"/>
        </w:rPr>
        <w:t>, 1 ед.</w:t>
      </w:r>
    </w:p>
    <w:p w:rsidR="00191972" w:rsidRPr="00BE1697" w:rsidRDefault="00191972" w:rsidP="00191972">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Pr="008568D6">
        <w:rPr>
          <w:b w:val="0"/>
          <w:i w:val="0"/>
          <w:spacing w:val="4"/>
          <w:sz w:val="24"/>
          <w:szCs w:val="24"/>
        </w:rPr>
        <w:t>108</w:t>
      </w:r>
      <w:r>
        <w:rPr>
          <w:b w:val="0"/>
          <w:i w:val="0"/>
          <w:spacing w:val="4"/>
          <w:sz w:val="24"/>
          <w:szCs w:val="24"/>
          <w:lang w:val="kk-KZ"/>
        </w:rPr>
        <w:t xml:space="preserve"> </w:t>
      </w:r>
      <w:r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Pr="008568D6">
        <w:rPr>
          <w:b w:val="0"/>
          <w:i w:val="0"/>
          <w:spacing w:val="4"/>
          <w:sz w:val="24"/>
          <w:szCs w:val="24"/>
        </w:rPr>
        <w:t>6</w:t>
      </w:r>
      <w:r>
        <w:rPr>
          <w:b w:val="0"/>
          <w:i w:val="0"/>
          <w:spacing w:val="4"/>
          <w:sz w:val="24"/>
          <w:szCs w:val="24"/>
          <w:lang w:val="kk-KZ"/>
        </w:rPr>
        <w:t xml:space="preserve"> </w:t>
      </w:r>
      <w:r w:rsidRPr="008568D6">
        <w:rPr>
          <w:b w:val="0"/>
          <w:i w:val="0"/>
          <w:spacing w:val="4"/>
          <w:sz w:val="24"/>
          <w:szCs w:val="24"/>
        </w:rPr>
        <w:t>089</w:t>
      </w:r>
      <w:r w:rsidRPr="00BE1697">
        <w:rPr>
          <w:b w:val="0"/>
          <w:i w:val="0"/>
          <w:spacing w:val="4"/>
          <w:sz w:val="24"/>
          <w:szCs w:val="24"/>
          <w:lang w:val="kk-KZ"/>
        </w:rPr>
        <w:t xml:space="preserve"> тенге.</w:t>
      </w:r>
    </w:p>
    <w:p w:rsidR="00191972" w:rsidRPr="0095205C" w:rsidRDefault="00191972" w:rsidP="00191972">
      <w:pPr>
        <w:widowControl/>
        <w:jc w:val="both"/>
        <w:rPr>
          <w:b w:val="0"/>
          <w:i w:val="0"/>
          <w:sz w:val="24"/>
          <w:szCs w:val="24"/>
        </w:rPr>
      </w:pPr>
      <w:r w:rsidRPr="00EB1276">
        <w:rPr>
          <w:rFonts w:eastAsia="Calibri"/>
          <w:i w:val="0"/>
          <w:sz w:val="24"/>
          <w:szCs w:val="24"/>
          <w:lang w:eastAsia="en-US"/>
        </w:rPr>
        <w:t xml:space="preserve">           Функциональные обязанности: </w:t>
      </w:r>
      <w:r w:rsidRPr="0095205C">
        <w:rPr>
          <w:rFonts w:eastAsia="Calibri"/>
          <w:b w:val="0"/>
          <w:i w:val="0"/>
          <w:sz w:val="24"/>
          <w:szCs w:val="24"/>
          <w:lang w:val="kk-KZ" w:eastAsia="en-US"/>
        </w:rPr>
        <w:t xml:space="preserve">Ведет разъяснения налогоплательщикам </w:t>
      </w:r>
      <w:r>
        <w:rPr>
          <w:rFonts w:eastAsia="Calibri"/>
          <w:b w:val="0"/>
          <w:i w:val="0"/>
          <w:sz w:val="24"/>
          <w:szCs w:val="24"/>
          <w:lang w:val="kk-KZ" w:eastAsia="en-US"/>
        </w:rPr>
        <w:t xml:space="preserve">                           </w:t>
      </w:r>
      <w:r w:rsidRPr="0095205C">
        <w:rPr>
          <w:rFonts w:eastAsia="Calibri"/>
          <w:b w:val="0"/>
          <w:i w:val="0"/>
          <w:sz w:val="24"/>
          <w:szCs w:val="24"/>
          <w:lang w:val="kk-KZ" w:eastAsia="en-US"/>
        </w:rPr>
        <w:t>и территориальным структурам нормы налогового и таможенного законодательства</w:t>
      </w:r>
      <w:r>
        <w:rPr>
          <w:rFonts w:eastAsia="Calibri"/>
          <w:b w:val="0"/>
          <w:i w:val="0"/>
          <w:sz w:val="24"/>
          <w:szCs w:val="24"/>
          <w:lang w:val="kk-KZ" w:eastAsia="en-US"/>
        </w:rPr>
        <w:t xml:space="preserve">                         </w:t>
      </w:r>
      <w:r w:rsidRPr="000A2552">
        <w:rPr>
          <w:lang w:val="kk-KZ"/>
        </w:rPr>
        <w:t xml:space="preserve"> </w:t>
      </w:r>
      <w:r w:rsidRPr="000A2552">
        <w:rPr>
          <w:b w:val="0"/>
          <w:i w:val="0"/>
          <w:sz w:val="24"/>
          <w:szCs w:val="24"/>
          <w:lang w:val="kk-KZ"/>
        </w:rPr>
        <w:t>и организовывать массово-разъяснительную работу</w:t>
      </w:r>
      <w:r w:rsidRPr="000A2552">
        <w:rPr>
          <w:rFonts w:eastAsia="Calibri"/>
          <w:b w:val="0"/>
          <w:i w:val="0"/>
          <w:sz w:val="24"/>
          <w:szCs w:val="24"/>
          <w:lang w:val="kk-KZ" w:eastAsia="en-US"/>
        </w:rPr>
        <w:t>.</w:t>
      </w:r>
      <w:r>
        <w:rPr>
          <w:rFonts w:eastAsia="Calibri"/>
          <w:i w:val="0"/>
          <w:sz w:val="24"/>
          <w:szCs w:val="24"/>
          <w:lang w:val="kk-KZ" w:eastAsia="en-US"/>
        </w:rPr>
        <w:t xml:space="preserve"> </w:t>
      </w:r>
      <w:r w:rsidRPr="000A2552">
        <w:rPr>
          <w:b w:val="0"/>
          <w:i w:val="0"/>
          <w:sz w:val="24"/>
          <w:szCs w:val="24"/>
          <w:lang w:val="kk-KZ"/>
        </w:rPr>
        <w:t xml:space="preserve">Подготавливать и составлять </w:t>
      </w:r>
      <w:r>
        <w:rPr>
          <w:b w:val="0"/>
          <w:i w:val="0"/>
          <w:sz w:val="24"/>
          <w:szCs w:val="24"/>
          <w:lang w:val="kk-KZ"/>
        </w:rPr>
        <w:t xml:space="preserve">                        </w:t>
      </w:r>
      <w:r w:rsidRPr="000A2552">
        <w:rPr>
          <w:b w:val="0"/>
          <w:i w:val="0"/>
          <w:sz w:val="24"/>
          <w:szCs w:val="24"/>
          <w:lang w:val="kk-KZ"/>
        </w:rPr>
        <w:t>в установленные сроки отчеты в КГД МФ РК и руководству Департамента  по Медиа-плану</w:t>
      </w:r>
      <w:r>
        <w:rPr>
          <w:b w:val="0"/>
          <w:i w:val="0"/>
          <w:sz w:val="24"/>
          <w:szCs w:val="24"/>
          <w:lang w:val="kk-KZ"/>
        </w:rPr>
        <w:t xml:space="preserve">, </w:t>
      </w:r>
      <w:r w:rsidRPr="000A2552">
        <w:rPr>
          <w:b w:val="0"/>
          <w:i w:val="0"/>
          <w:sz w:val="24"/>
          <w:szCs w:val="24"/>
          <w:lang w:val="kk-KZ"/>
        </w:rPr>
        <w:t xml:space="preserve"> </w:t>
      </w:r>
      <w:r>
        <w:rPr>
          <w:b w:val="0"/>
          <w:i w:val="0"/>
          <w:sz w:val="24"/>
          <w:szCs w:val="24"/>
          <w:lang w:val="kk-KZ"/>
        </w:rPr>
        <w:t>а также выполняет другие задачи управления.</w:t>
      </w:r>
      <w:r w:rsidRPr="0095205C">
        <w:rPr>
          <w:b w:val="0"/>
          <w:i w:val="0"/>
          <w:sz w:val="24"/>
          <w:szCs w:val="24"/>
        </w:rPr>
        <w:t xml:space="preserve"> </w:t>
      </w:r>
      <w:proofErr w:type="spellStart"/>
      <w:r w:rsidRPr="0095205C">
        <w:rPr>
          <w:b w:val="0"/>
          <w:i w:val="0"/>
          <w:sz w:val="24"/>
          <w:szCs w:val="24"/>
        </w:rPr>
        <w:t>Ве</w:t>
      </w:r>
      <w:proofErr w:type="spellEnd"/>
      <w:r>
        <w:rPr>
          <w:b w:val="0"/>
          <w:i w:val="0"/>
          <w:sz w:val="24"/>
          <w:szCs w:val="24"/>
          <w:lang w:val="kk-KZ"/>
        </w:rPr>
        <w:t>дет</w:t>
      </w:r>
      <w:r w:rsidRPr="0095205C">
        <w:rPr>
          <w:b w:val="0"/>
          <w:i w:val="0"/>
          <w:sz w:val="24"/>
          <w:szCs w:val="24"/>
        </w:rPr>
        <w:t xml:space="preserve"> делопроизводство на государственном языке.</w:t>
      </w:r>
      <w:r>
        <w:rPr>
          <w:b w:val="0"/>
          <w:i w:val="0"/>
          <w:sz w:val="24"/>
          <w:szCs w:val="24"/>
          <w:lang w:val="kk-KZ"/>
        </w:rPr>
        <w:t xml:space="preserve"> </w:t>
      </w:r>
      <w:r w:rsidRPr="00354168">
        <w:rPr>
          <w:b w:val="0"/>
          <w:i w:val="0"/>
          <w:sz w:val="24"/>
          <w:szCs w:val="24"/>
          <w:lang w:val="kk-KZ"/>
        </w:rPr>
        <w:t xml:space="preserve">Освещать деятельность Департамента </w:t>
      </w:r>
      <w:r w:rsidRPr="00354168">
        <w:rPr>
          <w:b w:val="0"/>
          <w:i w:val="0"/>
          <w:sz w:val="24"/>
          <w:szCs w:val="24"/>
        </w:rPr>
        <w:t xml:space="preserve">на официальных страницах в социальных сетях и на сайте  </w:t>
      </w:r>
      <w:hyperlink r:id="rId8" w:history="1">
        <w:r w:rsidRPr="00E41E61">
          <w:rPr>
            <w:rStyle w:val="a8"/>
            <w:rFonts w:ascii="Times New Roman" w:hAnsi="Times New Roman" w:cs="Times New Roman"/>
            <w:b w:val="0"/>
            <w:i w:val="0"/>
            <w:sz w:val="24"/>
            <w:szCs w:val="24"/>
          </w:rPr>
          <w:t>http://akb.kgd.gov.kz</w:t>
        </w:r>
      </w:hyperlink>
      <w:r w:rsidRPr="00354168">
        <w:rPr>
          <w:b w:val="0"/>
          <w:i w:val="0"/>
          <w:sz w:val="24"/>
          <w:szCs w:val="24"/>
        </w:rPr>
        <w:t>.</w:t>
      </w:r>
      <w:r>
        <w:rPr>
          <w:b w:val="0"/>
          <w:i w:val="0"/>
          <w:sz w:val="24"/>
          <w:szCs w:val="24"/>
          <w:lang w:val="kk-KZ"/>
        </w:rPr>
        <w:t xml:space="preserve"> </w:t>
      </w:r>
      <w:r w:rsidRPr="0095205C">
        <w:rPr>
          <w:b w:val="0"/>
          <w:i w:val="0"/>
          <w:sz w:val="24"/>
          <w:szCs w:val="24"/>
        </w:rPr>
        <w:t>Соблюдать трудовые дисциплины и нормы внутреннего трудового распорядка.</w:t>
      </w:r>
    </w:p>
    <w:p w:rsidR="00191972" w:rsidRPr="003C2C84" w:rsidRDefault="00191972" w:rsidP="00191972">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191972" w:rsidRPr="008F7898" w:rsidRDefault="00191972" w:rsidP="00191972">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00984F89">
        <w:rPr>
          <w:b w:val="0"/>
          <w:i w:val="0"/>
          <w:sz w:val="24"/>
          <w:szCs w:val="24"/>
          <w:lang w:val="kk-KZ"/>
        </w:rPr>
        <w:t xml:space="preserve"> образование:</w:t>
      </w:r>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w:t>
      </w:r>
    </w:p>
    <w:p w:rsidR="00191972" w:rsidRDefault="00191972" w:rsidP="00191972">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191972" w:rsidRDefault="00191972" w:rsidP="00191972">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91972" w:rsidRPr="00EC64E4" w:rsidRDefault="00191972" w:rsidP="00191972">
      <w:pPr>
        <w:ind w:firstLine="708"/>
        <w:jc w:val="both"/>
        <w:rPr>
          <w:i w:val="0"/>
          <w:sz w:val="24"/>
          <w:szCs w:val="24"/>
          <w:lang w:val="kk-KZ"/>
        </w:rPr>
      </w:pPr>
      <w:r>
        <w:rPr>
          <w:i w:val="0"/>
          <w:sz w:val="24"/>
          <w:szCs w:val="24"/>
          <w:lang w:val="kk-KZ"/>
        </w:rPr>
        <w:t>2</w:t>
      </w:r>
      <w:r w:rsidRPr="002151CE">
        <w:rPr>
          <w:i w:val="0"/>
          <w:sz w:val="24"/>
          <w:szCs w:val="24"/>
          <w:lang w:val="kk-KZ"/>
        </w:rPr>
        <w:t>.</w:t>
      </w:r>
      <w:r w:rsidRPr="006B799B">
        <w:rPr>
          <w:b w:val="0"/>
          <w:lang w:val="kk-KZ"/>
        </w:rPr>
        <w:t xml:space="preserve"> </w:t>
      </w:r>
      <w:r>
        <w:rPr>
          <w:i w:val="0"/>
          <w:sz w:val="24"/>
          <w:szCs w:val="24"/>
          <w:lang w:val="kk-KZ"/>
        </w:rPr>
        <w:t>Главный спе</w:t>
      </w:r>
      <w:r w:rsidRPr="006B799B">
        <w:rPr>
          <w:i w:val="0"/>
          <w:sz w:val="24"/>
          <w:szCs w:val="24"/>
          <w:lang w:val="kk-KZ"/>
        </w:rPr>
        <w:t xml:space="preserve">циалист </w:t>
      </w:r>
      <w:r w:rsidRPr="006B799B">
        <w:rPr>
          <w:i w:val="0"/>
          <w:sz w:val="24"/>
          <w:szCs w:val="24"/>
        </w:rPr>
        <w:t xml:space="preserve">отдела </w:t>
      </w:r>
      <w:r>
        <w:rPr>
          <w:i w:val="0"/>
          <w:sz w:val="24"/>
          <w:szCs w:val="24"/>
          <w:lang w:val="kk-KZ"/>
        </w:rPr>
        <w:t>рисков</w:t>
      </w:r>
      <w:r w:rsidRPr="006B799B">
        <w:rPr>
          <w:i w:val="0"/>
          <w:sz w:val="24"/>
          <w:szCs w:val="24"/>
        </w:rPr>
        <w:t xml:space="preserve"> управления </w:t>
      </w:r>
      <w:r>
        <w:rPr>
          <w:i w:val="0"/>
          <w:sz w:val="24"/>
          <w:szCs w:val="24"/>
          <w:lang w:val="kk-KZ"/>
        </w:rPr>
        <w:t>анализа и рисков</w:t>
      </w:r>
      <w:r w:rsidRPr="006B799B">
        <w:rPr>
          <w:i w:val="0"/>
          <w:sz w:val="24"/>
          <w:szCs w:val="24"/>
        </w:rPr>
        <w:t xml:space="preserve"> Департамента государственных доходов по Актюбинской области</w:t>
      </w:r>
      <w:r w:rsidRPr="006B799B">
        <w:rPr>
          <w:i w:val="0"/>
          <w:sz w:val="24"/>
          <w:szCs w:val="24"/>
          <w:lang w:val="kk-KZ"/>
        </w:rPr>
        <w:t>,</w:t>
      </w:r>
      <w:r w:rsidRPr="00EC64E4">
        <w:rPr>
          <w:i w:val="0"/>
          <w:sz w:val="24"/>
          <w:szCs w:val="24"/>
          <w:lang w:val="kk-KZ"/>
        </w:rPr>
        <w:t xml:space="preserve"> </w:t>
      </w:r>
      <w:r>
        <w:rPr>
          <w:i w:val="0"/>
          <w:sz w:val="24"/>
          <w:szCs w:val="24"/>
          <w:lang w:val="kk-KZ"/>
        </w:rPr>
        <w:t xml:space="preserve">временно на период отпуска по уходу за ребенком основного работника до 26.06.2021 года,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000E">
        <w:rPr>
          <w:i w:val="0"/>
          <w:sz w:val="24"/>
          <w:szCs w:val="24"/>
          <w:lang w:val="kk-KZ"/>
        </w:rPr>
        <w:t>ДГД</w:t>
      </w:r>
      <w:r w:rsidRPr="0086000E">
        <w:rPr>
          <w:i w:val="0"/>
          <w:color w:val="000000"/>
          <w:sz w:val="24"/>
          <w:szCs w:val="24"/>
          <w:lang w:val="kk-KZ"/>
        </w:rPr>
        <w:t>-</w:t>
      </w:r>
      <w:r>
        <w:rPr>
          <w:i w:val="0"/>
          <w:color w:val="000000"/>
          <w:sz w:val="24"/>
          <w:szCs w:val="24"/>
          <w:lang w:val="kk-KZ"/>
        </w:rPr>
        <w:t>02</w:t>
      </w:r>
      <w:r w:rsidRPr="0086000E">
        <w:rPr>
          <w:i w:val="0"/>
          <w:color w:val="000000"/>
          <w:sz w:val="24"/>
          <w:szCs w:val="24"/>
          <w:lang w:val="kk-KZ"/>
        </w:rPr>
        <w:t>-</w:t>
      </w:r>
      <w:r>
        <w:rPr>
          <w:i w:val="0"/>
          <w:color w:val="000000"/>
          <w:sz w:val="24"/>
          <w:szCs w:val="24"/>
          <w:lang w:val="kk-KZ"/>
        </w:rPr>
        <w:t>1</w:t>
      </w:r>
      <w:r w:rsidRPr="0086000E">
        <w:rPr>
          <w:i w:val="0"/>
          <w:color w:val="000000"/>
          <w:sz w:val="24"/>
          <w:szCs w:val="24"/>
          <w:lang w:val="kk-KZ"/>
        </w:rPr>
        <w:t>-</w:t>
      </w:r>
      <w:r>
        <w:rPr>
          <w:i w:val="0"/>
          <w:color w:val="000000"/>
          <w:sz w:val="24"/>
          <w:szCs w:val="24"/>
          <w:lang w:val="kk-KZ"/>
        </w:rPr>
        <w:t>1</w:t>
      </w:r>
      <w:r w:rsidRPr="00407784">
        <w:rPr>
          <w:i w:val="0"/>
          <w:sz w:val="24"/>
          <w:szCs w:val="24"/>
          <w:lang w:val="kk-KZ"/>
        </w:rPr>
        <w:t>, 1 ед.</w:t>
      </w:r>
    </w:p>
    <w:p w:rsidR="00191972" w:rsidRPr="00BE1697" w:rsidRDefault="00191972" w:rsidP="00191972">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Pr="008568D6">
        <w:rPr>
          <w:b w:val="0"/>
          <w:i w:val="0"/>
          <w:spacing w:val="4"/>
          <w:sz w:val="24"/>
          <w:szCs w:val="24"/>
        </w:rPr>
        <w:t>108</w:t>
      </w:r>
      <w:r>
        <w:rPr>
          <w:b w:val="0"/>
          <w:i w:val="0"/>
          <w:spacing w:val="4"/>
          <w:sz w:val="24"/>
          <w:szCs w:val="24"/>
          <w:lang w:val="kk-KZ"/>
        </w:rPr>
        <w:t xml:space="preserve"> </w:t>
      </w:r>
      <w:r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Pr="008568D6">
        <w:rPr>
          <w:b w:val="0"/>
          <w:i w:val="0"/>
          <w:spacing w:val="4"/>
          <w:sz w:val="24"/>
          <w:szCs w:val="24"/>
        </w:rPr>
        <w:t>6</w:t>
      </w:r>
      <w:r>
        <w:rPr>
          <w:b w:val="0"/>
          <w:i w:val="0"/>
          <w:spacing w:val="4"/>
          <w:sz w:val="24"/>
          <w:szCs w:val="24"/>
          <w:lang w:val="kk-KZ"/>
        </w:rPr>
        <w:t xml:space="preserve"> </w:t>
      </w:r>
      <w:r w:rsidRPr="008568D6">
        <w:rPr>
          <w:b w:val="0"/>
          <w:i w:val="0"/>
          <w:spacing w:val="4"/>
          <w:sz w:val="24"/>
          <w:szCs w:val="24"/>
        </w:rPr>
        <w:t>089</w:t>
      </w:r>
      <w:r w:rsidRPr="00BE1697">
        <w:rPr>
          <w:b w:val="0"/>
          <w:i w:val="0"/>
          <w:spacing w:val="4"/>
          <w:sz w:val="24"/>
          <w:szCs w:val="24"/>
          <w:lang w:val="kk-KZ"/>
        </w:rPr>
        <w:t xml:space="preserve"> тенге.</w:t>
      </w:r>
    </w:p>
    <w:p w:rsidR="00191972" w:rsidRPr="0015647A" w:rsidRDefault="00191972" w:rsidP="00191972">
      <w:pPr>
        <w:pStyle w:val="31"/>
        <w:spacing w:after="0"/>
        <w:ind w:firstLine="708"/>
        <w:jc w:val="both"/>
        <w:rPr>
          <w:sz w:val="24"/>
          <w:szCs w:val="24"/>
        </w:rPr>
      </w:pPr>
      <w:r w:rsidRPr="00DA315B">
        <w:rPr>
          <w:rFonts w:eastAsia="Calibri"/>
          <w:b/>
          <w:sz w:val="24"/>
          <w:szCs w:val="24"/>
          <w:lang w:eastAsia="en-US"/>
        </w:rPr>
        <w:t>Функциональные обязанности:</w:t>
      </w:r>
      <w:r w:rsidRPr="00947F1A">
        <w:rPr>
          <w:rFonts w:eastAsia="Calibri"/>
          <w:iCs/>
          <w:sz w:val="24"/>
          <w:szCs w:val="24"/>
          <w:lang w:eastAsia="en-US"/>
        </w:rPr>
        <w:t xml:space="preserve"> </w:t>
      </w:r>
      <w:r w:rsidRPr="0015647A">
        <w:rPr>
          <w:sz w:val="24"/>
          <w:szCs w:val="24"/>
        </w:rPr>
        <w:t>Обеспечивает в установленном порядке и сроки выполнение поступивших на исполнение заданий  и поручений руководителя отдела.</w:t>
      </w:r>
      <w:r>
        <w:rPr>
          <w:sz w:val="24"/>
          <w:szCs w:val="24"/>
        </w:rPr>
        <w:t xml:space="preserve">Проводит сбор, обобщение и согласование проектов профилей риска, разработанных подразделениями Департамента.Осуществляет свод, анализ и обработку предложений по процедурам камерального контроля для включения их в Реестр процедур камерального контроля «Қыран».Осуществлять неавтоматизированный камеральный контроль налоговой отчетности в пределах своей компетенции.Проводить мониторинг применения системы управления рисками при налоговом и таможенном контроле.Осуществлять оценку эффективности применения системы управления рисками при налоговом и таможенном контроле.Получать оперативные и объективные сведения о потенциальных и реализованных рисках. Ежемесячно составлять отчетность «1-УАРС-1». </w:t>
      </w:r>
    </w:p>
    <w:p w:rsidR="00191972" w:rsidRPr="003C2C84" w:rsidRDefault="00191972" w:rsidP="00191972">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191972" w:rsidRPr="00984F89" w:rsidRDefault="00191972" w:rsidP="00191972">
      <w:pPr>
        <w:jc w:val="both"/>
        <w:rPr>
          <w:b w:val="0"/>
          <w:i w:val="0"/>
          <w:color w:val="FF0000"/>
          <w:sz w:val="24"/>
          <w:szCs w:val="24"/>
          <w:lang w:val="kk-KZ"/>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sidR="00984F89">
        <w:rPr>
          <w:b w:val="0"/>
          <w:i w:val="0"/>
          <w:sz w:val="24"/>
          <w:szCs w:val="24"/>
          <w:lang w:val="kk-KZ"/>
        </w:rPr>
        <w:t xml:space="preserve">образование: </w:t>
      </w:r>
      <w:r>
        <w:rPr>
          <w:b w:val="0"/>
          <w:i w:val="0"/>
          <w:sz w:val="24"/>
          <w:szCs w:val="24"/>
          <w:lang w:val="kk-KZ"/>
        </w:rPr>
        <w:t>с</w:t>
      </w:r>
      <w:r>
        <w:rPr>
          <w:b w:val="0"/>
          <w:i w:val="0"/>
          <w:sz w:val="24"/>
          <w:szCs w:val="24"/>
        </w:rPr>
        <w:t xml:space="preserve">оциальные науки, </w:t>
      </w:r>
      <w:r>
        <w:rPr>
          <w:b w:val="0"/>
          <w:i w:val="0"/>
          <w:sz w:val="24"/>
          <w:szCs w:val="24"/>
          <w:lang w:val="kk-KZ"/>
        </w:rPr>
        <w:t xml:space="preserve">экономика и бизнес (экономика, менеджмент, учет и аудит, </w:t>
      </w:r>
      <w:r w:rsidR="00984F89">
        <w:rPr>
          <w:b w:val="0"/>
          <w:i w:val="0"/>
          <w:sz w:val="24"/>
          <w:szCs w:val="24"/>
          <w:lang w:val="kk-KZ"/>
        </w:rPr>
        <w:t xml:space="preserve">финансы, </w:t>
      </w:r>
      <w:r>
        <w:rPr>
          <w:b w:val="0"/>
          <w:i w:val="0"/>
          <w:sz w:val="24"/>
          <w:szCs w:val="24"/>
          <w:lang w:val="kk-KZ"/>
        </w:rPr>
        <w:t>государственное               и местное управление, маркетинг, статистика, мировая экономика)</w:t>
      </w:r>
      <w:r w:rsidR="00984F89">
        <w:rPr>
          <w:b w:val="0"/>
          <w:i w:val="0"/>
          <w:sz w:val="24"/>
          <w:szCs w:val="24"/>
          <w:lang w:val="kk-KZ"/>
        </w:rPr>
        <w:t xml:space="preserve">, </w:t>
      </w:r>
      <w:r w:rsidR="00984F89" w:rsidRPr="00D439AE">
        <w:rPr>
          <w:b w:val="0"/>
          <w:i w:val="0"/>
          <w:sz w:val="24"/>
          <w:szCs w:val="24"/>
          <w:lang w:val="kk-KZ"/>
        </w:rPr>
        <w:t>право</w:t>
      </w:r>
      <w:r w:rsidR="00984F89">
        <w:rPr>
          <w:b w:val="0"/>
          <w:i w:val="0"/>
          <w:sz w:val="24"/>
          <w:szCs w:val="24"/>
          <w:lang w:val="kk-KZ"/>
        </w:rPr>
        <w:t>.</w:t>
      </w:r>
    </w:p>
    <w:p w:rsidR="00191972" w:rsidRDefault="00191972" w:rsidP="00191972">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191972" w:rsidRDefault="00191972" w:rsidP="00191972">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D03CC7" w:rsidP="00D03CC7">
      <w:pPr>
        <w:jc w:val="both"/>
        <w:rPr>
          <w:color w:val="000000"/>
          <w:lang w:val="kk-KZ"/>
        </w:rPr>
      </w:pPr>
      <w:r>
        <w:rPr>
          <w:i w:val="0"/>
          <w:sz w:val="24"/>
          <w:lang w:val="kk-KZ"/>
        </w:rPr>
        <w:lastRenderedPageBreak/>
        <w:t xml:space="preserve">         </w:t>
      </w:r>
      <w:r w:rsidR="00865371">
        <w:rPr>
          <w:i w:val="0"/>
          <w:sz w:val="24"/>
          <w:lang w:val="kk-KZ"/>
        </w:rPr>
        <w:t xml:space="preserve">   </w:t>
      </w:r>
      <w:proofErr w:type="gramStart"/>
      <w:r w:rsidR="001E3FCE" w:rsidRPr="002875AD">
        <w:rPr>
          <w:i w:val="0"/>
          <w:sz w:val="24"/>
        </w:rPr>
        <w:t xml:space="preserve">Необходимые для участия во внутреннем конкурсе документы: </w:t>
      </w:r>
      <w:proofErr w:type="gramEnd"/>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00865371">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00865371">
        <w:rPr>
          <w:color w:val="000000"/>
          <w:sz w:val="24"/>
          <w:lang w:val="kk-KZ"/>
        </w:rPr>
        <w:t xml:space="preserve">   </w:t>
      </w: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00865371">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00865371">
        <w:rPr>
          <w:rFonts w:eastAsia="Lucida Sans Unicode"/>
          <w:b w:val="0"/>
          <w:i w:val="0"/>
          <w:color w:val="000000"/>
          <w:kern w:val="1"/>
          <w:sz w:val="24"/>
          <w:szCs w:val="24"/>
          <w:lang w:val="kk-KZ" w:eastAsia="hi-IN" w:bidi="hi-IN"/>
        </w:rPr>
        <w:t xml:space="preserve">   </w:t>
      </w: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w:t>
      </w:r>
      <w:proofErr w:type="gramStart"/>
      <w:r w:rsidRPr="00BF4A4B">
        <w:rPr>
          <w:b w:val="0"/>
          <w:i w:val="0"/>
          <w:sz w:val="24"/>
          <w:szCs w:val="24"/>
          <w:lang w:val="kk-KZ"/>
        </w:rPr>
        <w:t>.Н</w:t>
      </w:r>
      <w:proofErr w:type="gramEnd"/>
      <w:r w:rsidR="00AA315D">
        <w:rPr>
          <w:b w:val="0"/>
          <w:i w:val="0"/>
          <w:sz w:val="24"/>
          <w:szCs w:val="24"/>
          <w:lang w:val="kk-KZ"/>
        </w:rPr>
        <w:t xml:space="preserve">екрасова, д. 69  </w:t>
      </w:r>
      <w:r w:rsidRPr="00BF4A4B">
        <w:rPr>
          <w:b w:val="0"/>
          <w:i w:val="0"/>
          <w:sz w:val="24"/>
        </w:rPr>
        <w:t>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r w:rsidRPr="00BF4A4B">
        <w:rPr>
          <w:b w:val="0"/>
          <w:i w:val="0"/>
          <w:sz w:val="24"/>
        </w:rPr>
        <w:t>андидаты,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850BC">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w:t>
      </w:r>
      <w:r w:rsidRPr="00BF4A4B">
        <w:rPr>
          <w:b w:val="0"/>
          <w:i w:val="0"/>
          <w:sz w:val="24"/>
          <w:lang w:val="kk-KZ"/>
        </w:rPr>
        <w:lastRenderedPageBreak/>
        <w:t xml:space="preserve">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8E4BCF" w:rsidRDefault="008E4BCF" w:rsidP="00D570B4">
      <w:pPr>
        <w:pStyle w:val="ad"/>
        <w:spacing w:after="0"/>
        <w:ind w:firstLine="708"/>
        <w:jc w:val="both"/>
        <w:rPr>
          <w:i w:val="0"/>
          <w:sz w:val="24"/>
          <w:szCs w:val="24"/>
          <w:lang w:val="kk-KZ"/>
        </w:rPr>
      </w:pPr>
    </w:p>
    <w:p w:rsidR="001E3FCE" w:rsidRDefault="001E3FCE"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1947CA" w:rsidRDefault="001947CA"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B264F8" w:rsidRDefault="00B264F8"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ED1340" w:rsidRDefault="00ED1340" w:rsidP="001E3FCE">
      <w:pPr>
        <w:ind w:firstLine="709"/>
        <w:rPr>
          <w:b w:val="0"/>
          <w:i w:val="0"/>
          <w:color w:val="000000"/>
          <w:sz w:val="24"/>
          <w:szCs w:val="24"/>
          <w:lang w:val="kk-KZ"/>
        </w:rPr>
      </w:pPr>
    </w:p>
    <w:p w:rsidR="00ED1340" w:rsidRDefault="00ED1340" w:rsidP="001E3FCE">
      <w:pPr>
        <w:ind w:firstLine="709"/>
        <w:rPr>
          <w:b w:val="0"/>
          <w:i w:val="0"/>
          <w:color w:val="000000"/>
          <w:sz w:val="24"/>
          <w:szCs w:val="24"/>
          <w:lang w:val="kk-KZ"/>
        </w:rPr>
      </w:pPr>
    </w:p>
    <w:p w:rsidR="001E3FCE" w:rsidRDefault="001E3FCE" w:rsidP="001E3FCE">
      <w:pPr>
        <w:ind w:firstLine="709"/>
        <w:rPr>
          <w:b w:val="0"/>
          <w:i w:val="0"/>
          <w:color w:val="000000"/>
          <w:sz w:val="24"/>
          <w:szCs w:val="24"/>
          <w:lang w:val="kk-KZ"/>
        </w:rPr>
      </w:pPr>
      <w:r w:rsidRPr="004C4CDF">
        <w:rPr>
          <w:b w:val="0"/>
          <w:i w:val="0"/>
          <w:color w:val="000000"/>
          <w:sz w:val="24"/>
          <w:szCs w:val="24"/>
        </w:rPr>
        <w:t>Заявление</w:t>
      </w:r>
    </w:p>
    <w:p w:rsidR="00ED1340" w:rsidRPr="00ED1340" w:rsidRDefault="00ED1340" w:rsidP="001E3FCE">
      <w:pPr>
        <w:ind w:firstLine="709"/>
        <w:rPr>
          <w:b w:val="0"/>
          <w:i w:val="0"/>
          <w:color w:val="000000"/>
          <w:sz w:val="24"/>
          <w:szCs w:val="24"/>
          <w:lang w:val="kk-KZ"/>
        </w:rPr>
      </w:pP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F0730B" w:rsidRDefault="00F0730B" w:rsidP="001E3FCE">
      <w:pPr>
        <w:pBdr>
          <w:bottom w:val="single" w:sz="12" w:space="1" w:color="auto"/>
        </w:pBdr>
        <w:jc w:val="both"/>
        <w:rPr>
          <w:b w:val="0"/>
          <w:i w:val="0"/>
          <w:sz w:val="24"/>
          <w:szCs w:val="24"/>
          <w:lang w:val="kk-KZ"/>
        </w:rPr>
      </w:pPr>
    </w:p>
    <w:p w:rsidR="00F0730B" w:rsidRPr="00F0730B" w:rsidRDefault="00F0730B" w:rsidP="001E3FCE">
      <w:pPr>
        <w:pBdr>
          <w:bottom w:val="single" w:sz="12" w:space="1" w:color="auto"/>
        </w:pBdr>
        <w:jc w:val="both"/>
        <w:rPr>
          <w:b w:val="0"/>
          <w:i w:val="0"/>
          <w:sz w:val="24"/>
          <w:szCs w:val="24"/>
          <w:lang w:val="kk-KZ"/>
        </w:rPr>
      </w:pPr>
    </w:p>
    <w:sectPr w:rsidR="00F0730B" w:rsidRPr="00F0730B"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04" w:rsidRPr="00345558" w:rsidRDefault="00737404" w:rsidP="00345558">
      <w:pPr>
        <w:rPr>
          <w:lang w:eastAsia="en-US"/>
        </w:rPr>
      </w:pPr>
      <w:r>
        <w:separator/>
      </w:r>
    </w:p>
  </w:endnote>
  <w:endnote w:type="continuationSeparator" w:id="0">
    <w:p w:rsidR="00737404" w:rsidRPr="00345558" w:rsidRDefault="00737404"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04" w:rsidRPr="00345558" w:rsidRDefault="00737404" w:rsidP="00345558">
      <w:pPr>
        <w:rPr>
          <w:lang w:eastAsia="en-US"/>
        </w:rPr>
      </w:pPr>
      <w:r>
        <w:separator/>
      </w:r>
    </w:p>
  </w:footnote>
  <w:footnote w:type="continuationSeparator" w:id="0">
    <w:p w:rsidR="00737404" w:rsidRPr="00345558" w:rsidRDefault="00737404"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DF3480">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D225DB2"/>
    <w:multiLevelType w:val="hybridMultilevel"/>
    <w:tmpl w:val="948A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2EF3962"/>
    <w:multiLevelType w:val="hybridMultilevel"/>
    <w:tmpl w:val="B38E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18"/>
  </w:num>
  <w:num w:numId="5">
    <w:abstractNumId w:val="12"/>
  </w:num>
  <w:num w:numId="6">
    <w:abstractNumId w:val="1"/>
  </w:num>
  <w:num w:numId="7">
    <w:abstractNumId w:val="14"/>
  </w:num>
  <w:num w:numId="8">
    <w:abstractNumId w:val="0"/>
  </w:num>
  <w:num w:numId="9">
    <w:abstractNumId w:val="5"/>
  </w:num>
  <w:num w:numId="10">
    <w:abstractNumId w:val="6"/>
  </w:num>
  <w:num w:numId="11">
    <w:abstractNumId w:val="10"/>
  </w:num>
  <w:num w:numId="12">
    <w:abstractNumId w:val="3"/>
  </w:num>
  <w:num w:numId="13">
    <w:abstractNumId w:val="20"/>
  </w:num>
  <w:num w:numId="14">
    <w:abstractNumId w:val="15"/>
  </w:num>
  <w:num w:numId="15">
    <w:abstractNumId w:val="22"/>
  </w:num>
  <w:num w:numId="16">
    <w:abstractNumId w:val="8"/>
  </w:num>
  <w:num w:numId="17">
    <w:abstractNumId w:val="16"/>
  </w:num>
  <w:num w:numId="18">
    <w:abstractNumId w:val="11"/>
  </w:num>
  <w:num w:numId="19">
    <w:abstractNumId w:val="21"/>
  </w:num>
  <w:num w:numId="20">
    <w:abstractNumId w:val="13"/>
  </w:num>
  <w:num w:numId="21">
    <w:abstractNumId w:val="9"/>
  </w:num>
  <w:num w:numId="22">
    <w:abstractNumId w:val="19"/>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4541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56FC"/>
    <w:rsid w:val="0008625A"/>
    <w:rsid w:val="00086FCE"/>
    <w:rsid w:val="00087133"/>
    <w:rsid w:val="00087AD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22DA"/>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9CE"/>
    <w:rsid w:val="00170D56"/>
    <w:rsid w:val="001730E8"/>
    <w:rsid w:val="00173840"/>
    <w:rsid w:val="00174C0D"/>
    <w:rsid w:val="0018002B"/>
    <w:rsid w:val="0018328B"/>
    <w:rsid w:val="00185469"/>
    <w:rsid w:val="001855E7"/>
    <w:rsid w:val="0018638C"/>
    <w:rsid w:val="0018724E"/>
    <w:rsid w:val="00187944"/>
    <w:rsid w:val="00191972"/>
    <w:rsid w:val="00191DE7"/>
    <w:rsid w:val="001922C6"/>
    <w:rsid w:val="00193B3D"/>
    <w:rsid w:val="001947CA"/>
    <w:rsid w:val="00195015"/>
    <w:rsid w:val="001963FB"/>
    <w:rsid w:val="001965FD"/>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55F"/>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375"/>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1310"/>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4785"/>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6EFD"/>
    <w:rsid w:val="004E7230"/>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2652B"/>
    <w:rsid w:val="0053059C"/>
    <w:rsid w:val="00530F78"/>
    <w:rsid w:val="00535C80"/>
    <w:rsid w:val="005374AA"/>
    <w:rsid w:val="0054077C"/>
    <w:rsid w:val="005407AB"/>
    <w:rsid w:val="005424B5"/>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1E81"/>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3A84"/>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7404"/>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6751"/>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472B8"/>
    <w:rsid w:val="00851F0F"/>
    <w:rsid w:val="0085369E"/>
    <w:rsid w:val="00853DB8"/>
    <w:rsid w:val="00854969"/>
    <w:rsid w:val="00855624"/>
    <w:rsid w:val="0086000E"/>
    <w:rsid w:val="00860426"/>
    <w:rsid w:val="00862C57"/>
    <w:rsid w:val="00862EBA"/>
    <w:rsid w:val="00865371"/>
    <w:rsid w:val="00867891"/>
    <w:rsid w:val="00870B9F"/>
    <w:rsid w:val="00874746"/>
    <w:rsid w:val="008759B9"/>
    <w:rsid w:val="00876566"/>
    <w:rsid w:val="00877D67"/>
    <w:rsid w:val="00880899"/>
    <w:rsid w:val="0088131F"/>
    <w:rsid w:val="00882F2E"/>
    <w:rsid w:val="00885EE6"/>
    <w:rsid w:val="00886765"/>
    <w:rsid w:val="00886886"/>
    <w:rsid w:val="00886910"/>
    <w:rsid w:val="00887648"/>
    <w:rsid w:val="008909EC"/>
    <w:rsid w:val="008918B8"/>
    <w:rsid w:val="0089655C"/>
    <w:rsid w:val="00897FC7"/>
    <w:rsid w:val="008A037C"/>
    <w:rsid w:val="008A0CE0"/>
    <w:rsid w:val="008A25DC"/>
    <w:rsid w:val="008A315E"/>
    <w:rsid w:val="008A3698"/>
    <w:rsid w:val="008A4A93"/>
    <w:rsid w:val="008A647F"/>
    <w:rsid w:val="008A6EFF"/>
    <w:rsid w:val="008B2C05"/>
    <w:rsid w:val="008B3081"/>
    <w:rsid w:val="008B3931"/>
    <w:rsid w:val="008B491B"/>
    <w:rsid w:val="008B69C8"/>
    <w:rsid w:val="008C1AD3"/>
    <w:rsid w:val="008C1B5A"/>
    <w:rsid w:val="008C1B95"/>
    <w:rsid w:val="008C379C"/>
    <w:rsid w:val="008C4BF5"/>
    <w:rsid w:val="008C6FF1"/>
    <w:rsid w:val="008C7104"/>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4C1"/>
    <w:rsid w:val="009248DB"/>
    <w:rsid w:val="00930B11"/>
    <w:rsid w:val="00931DC5"/>
    <w:rsid w:val="00932596"/>
    <w:rsid w:val="00932F89"/>
    <w:rsid w:val="009356BF"/>
    <w:rsid w:val="0093747C"/>
    <w:rsid w:val="009375C4"/>
    <w:rsid w:val="00943949"/>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4F89"/>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5A02"/>
    <w:rsid w:val="009C7D6E"/>
    <w:rsid w:val="009D1C13"/>
    <w:rsid w:val="009D4708"/>
    <w:rsid w:val="009D4B12"/>
    <w:rsid w:val="009D55F6"/>
    <w:rsid w:val="009D5EC4"/>
    <w:rsid w:val="009D5F5A"/>
    <w:rsid w:val="009D767A"/>
    <w:rsid w:val="009E146A"/>
    <w:rsid w:val="009E1C09"/>
    <w:rsid w:val="009E2ACD"/>
    <w:rsid w:val="009E2E05"/>
    <w:rsid w:val="009E77F4"/>
    <w:rsid w:val="009F4857"/>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17792"/>
    <w:rsid w:val="00A20D3C"/>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7762C"/>
    <w:rsid w:val="00A80AA8"/>
    <w:rsid w:val="00A82495"/>
    <w:rsid w:val="00A834FA"/>
    <w:rsid w:val="00A83E5E"/>
    <w:rsid w:val="00A867B9"/>
    <w:rsid w:val="00A91602"/>
    <w:rsid w:val="00A929C9"/>
    <w:rsid w:val="00A970D6"/>
    <w:rsid w:val="00AA0470"/>
    <w:rsid w:val="00AA0FA9"/>
    <w:rsid w:val="00AA315D"/>
    <w:rsid w:val="00AA498E"/>
    <w:rsid w:val="00AA4A3E"/>
    <w:rsid w:val="00AA4E46"/>
    <w:rsid w:val="00AA7C6F"/>
    <w:rsid w:val="00AB1658"/>
    <w:rsid w:val="00AB2101"/>
    <w:rsid w:val="00AB3FBA"/>
    <w:rsid w:val="00AB7001"/>
    <w:rsid w:val="00AB73B0"/>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264F8"/>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623"/>
    <w:rsid w:val="00BA2AC0"/>
    <w:rsid w:val="00BA2C02"/>
    <w:rsid w:val="00BA3706"/>
    <w:rsid w:val="00BA5F95"/>
    <w:rsid w:val="00BB2332"/>
    <w:rsid w:val="00BB30A9"/>
    <w:rsid w:val="00BB538A"/>
    <w:rsid w:val="00BB59D9"/>
    <w:rsid w:val="00BB6B96"/>
    <w:rsid w:val="00BB728D"/>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1A4"/>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2CDA"/>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3E68"/>
    <w:rsid w:val="00D354CC"/>
    <w:rsid w:val="00D355A0"/>
    <w:rsid w:val="00D36209"/>
    <w:rsid w:val="00D36599"/>
    <w:rsid w:val="00D36FA7"/>
    <w:rsid w:val="00D36FCE"/>
    <w:rsid w:val="00D370A9"/>
    <w:rsid w:val="00D4129B"/>
    <w:rsid w:val="00D41380"/>
    <w:rsid w:val="00D41452"/>
    <w:rsid w:val="00D439AE"/>
    <w:rsid w:val="00D4549D"/>
    <w:rsid w:val="00D45BB2"/>
    <w:rsid w:val="00D47388"/>
    <w:rsid w:val="00D528A7"/>
    <w:rsid w:val="00D54AEB"/>
    <w:rsid w:val="00D570B4"/>
    <w:rsid w:val="00D60EBB"/>
    <w:rsid w:val="00D61F3D"/>
    <w:rsid w:val="00D63CCF"/>
    <w:rsid w:val="00D6773B"/>
    <w:rsid w:val="00D727FC"/>
    <w:rsid w:val="00D73E82"/>
    <w:rsid w:val="00D76D54"/>
    <w:rsid w:val="00D7734B"/>
    <w:rsid w:val="00D81F1F"/>
    <w:rsid w:val="00D83762"/>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480"/>
    <w:rsid w:val="00DF3FB2"/>
    <w:rsid w:val="00DF4627"/>
    <w:rsid w:val="00DF58F1"/>
    <w:rsid w:val="00DF7C81"/>
    <w:rsid w:val="00E0087D"/>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38AB"/>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03C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b.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AAF77-9E83-4D6D-BB82-2012992C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2020-02-17T11:36:00Z</cp:lastPrinted>
  <dcterms:created xsi:type="dcterms:W3CDTF">2020-02-25T04:12:00Z</dcterms:created>
  <dcterms:modified xsi:type="dcterms:W3CDTF">2020-02-25T04:13:00Z</dcterms:modified>
</cp:coreProperties>
</file>