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971A7D" w:rsidRDefault="00CC4E99" w:rsidP="00CC4E99">
      <w:pPr>
        <w:pStyle w:val="3"/>
        <w:rPr>
          <w:rFonts w:ascii="Times New Roman" w:eastAsia="Times New Roman" w:hAnsi="Times New Roman" w:cs="Times New Roman"/>
          <w:bCs w:val="0"/>
          <w:i w:val="0"/>
          <w:iCs w:val="0"/>
          <w:color w:val="auto"/>
          <w:lang w:val="kk-KZ"/>
        </w:rPr>
      </w:pPr>
      <w:r w:rsidRPr="00971A7D">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sidRPr="00971A7D">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971A7D">
        <w:rPr>
          <w:rFonts w:ascii="Times New Roman" w:eastAsia="Times New Roman" w:hAnsi="Times New Roman" w:cs="Times New Roman"/>
          <w:bCs w:val="0"/>
          <w:i w:val="0"/>
          <w:iCs w:val="0"/>
          <w:color w:val="auto"/>
          <w:lang w:val="kk-KZ"/>
        </w:rPr>
        <w:t>ішкі конкурс</w:t>
      </w:r>
      <w:r w:rsidR="005F6139" w:rsidRPr="00971A7D">
        <w:rPr>
          <w:rFonts w:ascii="Times New Roman" w:eastAsia="Times New Roman" w:hAnsi="Times New Roman" w:cs="Times New Roman"/>
          <w:bCs w:val="0"/>
          <w:i w:val="0"/>
          <w:iCs w:val="0"/>
          <w:color w:val="auto"/>
          <w:lang w:val="kk-KZ"/>
        </w:rPr>
        <w:t xml:space="preserve"> туралы хабарландыру</w:t>
      </w:r>
    </w:p>
    <w:p w:rsidR="00356F5B" w:rsidRPr="00971A7D" w:rsidRDefault="00356F5B" w:rsidP="00DE71DA">
      <w:pPr>
        <w:pStyle w:val="22"/>
        <w:spacing w:after="0" w:line="240" w:lineRule="auto"/>
        <w:ind w:left="-567" w:right="-449" w:firstLine="1275"/>
        <w:jc w:val="both"/>
        <w:rPr>
          <w:b/>
          <w:bCs/>
          <w:i/>
          <w:iCs/>
          <w:sz w:val="28"/>
          <w:szCs w:val="28"/>
          <w:lang w:val="kk-KZ"/>
        </w:rPr>
      </w:pPr>
    </w:p>
    <w:p w:rsidR="005F6139" w:rsidRPr="00971A7D" w:rsidRDefault="005F6139" w:rsidP="00DE71DA">
      <w:pPr>
        <w:pStyle w:val="22"/>
        <w:spacing w:after="0" w:line="240" w:lineRule="auto"/>
        <w:ind w:left="-567" w:right="-449" w:firstLine="1275"/>
        <w:jc w:val="both"/>
        <w:rPr>
          <w:b/>
          <w:lang w:val="kk-KZ"/>
        </w:rPr>
      </w:pPr>
      <w:r w:rsidRPr="00971A7D">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hyperlink r:id="rId5" w:history="1">
        <w:r w:rsidRPr="00971A7D">
          <w:rPr>
            <w:rStyle w:val="a8"/>
            <w:rFonts w:ascii="Times New Roman" w:hAnsi="Times New Roman" w:cs="Times New Roman"/>
            <w:b/>
            <w:color w:val="auto"/>
            <w:sz w:val="24"/>
            <w:szCs w:val="24"/>
            <w:u w:val="none"/>
            <w:lang w:val="kk-KZ"/>
          </w:rPr>
          <w:t xml:space="preserve"> </w:t>
        </w:r>
        <w:r w:rsidR="006751A1" w:rsidRPr="00971A7D">
          <w:rPr>
            <w:rStyle w:val="a8"/>
            <w:rFonts w:ascii="Times New Roman" w:hAnsi="Times New Roman" w:cs="Times New Roman"/>
            <w:b/>
            <w:color w:val="auto"/>
            <w:sz w:val="24"/>
            <w:szCs w:val="24"/>
            <w:lang w:val="kk-KZ"/>
          </w:rPr>
          <w:t>botegenov@taxaktub.mgd.kz</w:t>
        </w:r>
      </w:hyperlink>
      <w:r w:rsidRPr="00971A7D">
        <w:rPr>
          <w:b/>
          <w:lang w:val="kk-KZ"/>
        </w:rPr>
        <w:t xml:space="preserve"> және </w:t>
      </w:r>
      <w:r w:rsidR="006751A1" w:rsidRPr="00971A7D">
        <w:rPr>
          <w:u w:val="single"/>
          <w:lang w:val="kk-KZ"/>
        </w:rPr>
        <w:t>B.Otegenov@kgd.gov.kz</w:t>
      </w:r>
      <w:r w:rsidRPr="00971A7D">
        <w:rPr>
          <w:b/>
          <w:lang w:val="kk-KZ"/>
        </w:rPr>
        <w:t xml:space="preserve">, </w:t>
      </w:r>
      <w:r w:rsidR="00016836" w:rsidRPr="00971A7D">
        <w:rPr>
          <w:b/>
          <w:lang w:val="kk-KZ"/>
        </w:rPr>
        <w:t>Қазақстан Республикасы Қаржы министрлігінің</w:t>
      </w:r>
      <w:r w:rsidRPr="00971A7D">
        <w:rPr>
          <w:b/>
          <w:lang w:val="kk-KZ"/>
        </w:rPr>
        <w:t xml:space="preserve"> осы мемлекеттік әкімшілік лауазымдарға  орналасуға ішкі конкурс жариялайды:  </w:t>
      </w:r>
    </w:p>
    <w:p w:rsidR="005F6139" w:rsidRPr="00971A7D" w:rsidRDefault="005F6139" w:rsidP="005F6139">
      <w:pPr>
        <w:shd w:val="clear" w:color="auto" w:fill="FFFFFF"/>
        <w:ind w:firstLine="708"/>
        <w:jc w:val="both"/>
        <w:rPr>
          <w:i w:val="0"/>
          <w:sz w:val="24"/>
          <w:szCs w:val="24"/>
          <w:lang w:val="kk-KZ"/>
        </w:rPr>
      </w:pPr>
      <w:r w:rsidRPr="00971A7D">
        <w:rPr>
          <w:i w:val="0"/>
          <w:sz w:val="24"/>
          <w:szCs w:val="24"/>
          <w:lang w:val="kk-KZ"/>
        </w:rPr>
        <w:t>1.Ақтөбе облысы бойынша Мемл</w:t>
      </w:r>
      <w:r w:rsidR="006751A1" w:rsidRPr="00971A7D">
        <w:rPr>
          <w:i w:val="0"/>
          <w:sz w:val="24"/>
          <w:szCs w:val="24"/>
          <w:lang w:val="kk-KZ"/>
        </w:rPr>
        <w:t>екеттік кірістер департаментінің Ақтөбе қаласы бойынша Мемлекеттік кірістер басқармасы басшысының орынбасары</w:t>
      </w:r>
      <w:r w:rsidRPr="00971A7D">
        <w:rPr>
          <w:i w:val="0"/>
          <w:sz w:val="24"/>
          <w:szCs w:val="24"/>
          <w:lang w:val="kk-KZ"/>
        </w:rPr>
        <w:t>,</w:t>
      </w:r>
      <w:r w:rsidRPr="00971A7D">
        <w:rPr>
          <w:sz w:val="24"/>
          <w:szCs w:val="24"/>
          <w:lang w:val="kk-KZ"/>
        </w:rPr>
        <w:t xml:space="preserve"> </w:t>
      </w:r>
      <w:r w:rsidRPr="00971A7D">
        <w:rPr>
          <w:i w:val="0"/>
          <w:sz w:val="24"/>
          <w:szCs w:val="24"/>
          <w:lang w:val="kk-KZ"/>
        </w:rPr>
        <w:t>С-</w:t>
      </w:r>
      <w:r w:rsidR="006751A1" w:rsidRPr="00971A7D">
        <w:rPr>
          <w:i w:val="0"/>
          <w:sz w:val="24"/>
          <w:szCs w:val="24"/>
          <w:lang w:val="kk-KZ"/>
        </w:rPr>
        <w:t>R</w:t>
      </w:r>
      <w:r w:rsidRPr="00971A7D">
        <w:rPr>
          <w:i w:val="0"/>
          <w:sz w:val="24"/>
          <w:szCs w:val="24"/>
          <w:lang w:val="kk-KZ"/>
        </w:rPr>
        <w:t>-</w:t>
      </w:r>
      <w:r w:rsidR="006751A1" w:rsidRPr="00971A7D">
        <w:rPr>
          <w:i w:val="0"/>
          <w:sz w:val="24"/>
          <w:szCs w:val="24"/>
          <w:lang w:val="kk-KZ"/>
        </w:rPr>
        <w:t>2</w:t>
      </w:r>
      <w:r w:rsidRPr="00971A7D">
        <w:rPr>
          <w:i w:val="0"/>
          <w:sz w:val="24"/>
          <w:szCs w:val="24"/>
          <w:lang w:val="kk-KZ"/>
        </w:rPr>
        <w:t xml:space="preserve"> санаты, №</w:t>
      </w:r>
      <w:r w:rsidR="006751A1" w:rsidRPr="00971A7D">
        <w:rPr>
          <w:i w:val="0"/>
          <w:sz w:val="24"/>
          <w:szCs w:val="24"/>
          <w:lang w:val="kk-KZ"/>
        </w:rPr>
        <w:t>УГД</w:t>
      </w:r>
      <w:r w:rsidRPr="00971A7D">
        <w:rPr>
          <w:i w:val="0"/>
          <w:sz w:val="24"/>
          <w:szCs w:val="24"/>
          <w:lang w:val="kk-KZ"/>
        </w:rPr>
        <w:t>-</w:t>
      </w:r>
      <w:r w:rsidR="00415EDE" w:rsidRPr="00971A7D">
        <w:rPr>
          <w:i w:val="0"/>
          <w:sz w:val="24"/>
          <w:szCs w:val="24"/>
          <w:lang w:val="kk-KZ"/>
        </w:rPr>
        <w:t>1</w:t>
      </w:r>
      <w:r w:rsidRPr="00971A7D">
        <w:rPr>
          <w:i w:val="0"/>
          <w:sz w:val="24"/>
          <w:szCs w:val="24"/>
          <w:lang w:val="kk-KZ"/>
        </w:rPr>
        <w:t xml:space="preserve">, 1 бірлік. </w:t>
      </w:r>
    </w:p>
    <w:p w:rsidR="000A71E3" w:rsidRPr="00971A7D" w:rsidRDefault="000A71E3" w:rsidP="005F6139">
      <w:pPr>
        <w:shd w:val="clear" w:color="auto" w:fill="FFFFFF"/>
        <w:ind w:firstLine="708"/>
        <w:jc w:val="both"/>
        <w:rPr>
          <w:i w:val="0"/>
          <w:sz w:val="24"/>
          <w:szCs w:val="24"/>
          <w:lang w:val="kk-KZ"/>
        </w:rPr>
      </w:pPr>
      <w:r w:rsidRPr="00971A7D">
        <w:rPr>
          <w:i w:val="0"/>
          <w:sz w:val="24"/>
          <w:szCs w:val="24"/>
          <w:lang w:val="kk-KZ"/>
        </w:rPr>
        <w:t xml:space="preserve">Лауазымдық жалақысы еңбек сіңірген жылдарына байланысты </w:t>
      </w:r>
      <w:r w:rsidR="00FD1B03" w:rsidRPr="00971A7D">
        <w:rPr>
          <w:i w:val="0"/>
          <w:sz w:val="24"/>
          <w:szCs w:val="24"/>
          <w:lang w:val="kk-KZ"/>
        </w:rPr>
        <w:t>127422</w:t>
      </w:r>
      <w:r w:rsidRPr="00971A7D">
        <w:rPr>
          <w:i w:val="0"/>
          <w:sz w:val="24"/>
          <w:szCs w:val="24"/>
          <w:lang w:val="kk-KZ"/>
        </w:rPr>
        <w:t xml:space="preserve"> теңгеден </w:t>
      </w:r>
      <w:r w:rsidR="00FD1B03" w:rsidRPr="00971A7D">
        <w:rPr>
          <w:i w:val="0"/>
          <w:sz w:val="24"/>
          <w:szCs w:val="24"/>
          <w:lang w:val="kk-KZ"/>
        </w:rPr>
        <w:t>172394</w:t>
      </w:r>
      <w:r w:rsidR="00207FB2" w:rsidRPr="00971A7D">
        <w:rPr>
          <w:i w:val="0"/>
          <w:sz w:val="24"/>
          <w:szCs w:val="24"/>
          <w:lang w:val="kk-KZ"/>
        </w:rPr>
        <w:t xml:space="preserve"> теңгеге дейін.</w:t>
      </w:r>
    </w:p>
    <w:p w:rsidR="009B5429" w:rsidRPr="00971A7D" w:rsidRDefault="005F6139" w:rsidP="009B5429">
      <w:pPr>
        <w:jc w:val="both"/>
        <w:rPr>
          <w:b w:val="0"/>
          <w:i w:val="0"/>
          <w:sz w:val="24"/>
          <w:szCs w:val="24"/>
          <w:lang w:val="kk-KZ"/>
        </w:rPr>
      </w:pPr>
      <w:r w:rsidRPr="00971A7D">
        <w:rPr>
          <w:i w:val="0"/>
          <w:sz w:val="24"/>
          <w:szCs w:val="24"/>
          <w:lang w:val="kk-KZ"/>
        </w:rPr>
        <w:t xml:space="preserve">           </w:t>
      </w:r>
      <w:r w:rsidR="00207FB2" w:rsidRPr="00971A7D">
        <w:rPr>
          <w:i w:val="0"/>
          <w:sz w:val="24"/>
          <w:szCs w:val="24"/>
          <w:lang w:val="kk-KZ"/>
        </w:rPr>
        <w:t xml:space="preserve">Функционалдық </w:t>
      </w:r>
      <w:r w:rsidRPr="00971A7D">
        <w:rPr>
          <w:i w:val="0"/>
          <w:color w:val="000000"/>
          <w:sz w:val="24"/>
          <w:szCs w:val="24"/>
          <w:lang w:val="kk-KZ"/>
        </w:rPr>
        <w:t>міндеттері:</w:t>
      </w:r>
      <w:r w:rsidRPr="00971A7D">
        <w:rPr>
          <w:b w:val="0"/>
          <w:i w:val="0"/>
          <w:sz w:val="24"/>
          <w:szCs w:val="24"/>
          <w:lang w:val="kk-KZ"/>
        </w:rPr>
        <w:t xml:space="preserve"> </w:t>
      </w:r>
      <w:r w:rsidR="00224D10" w:rsidRPr="00971A7D">
        <w:rPr>
          <w:b w:val="0"/>
          <w:i w:val="0"/>
          <w:sz w:val="24"/>
          <w:szCs w:val="24"/>
          <w:lang w:val="kk-KZ"/>
        </w:rPr>
        <w:t xml:space="preserve">Салықтық заңдылықтардың орындалуына бақылау жасауды жүзеге асыру. Мемлекеттік кірістер басқармасының қызметкерлерінің қызметтік жағдайларын теріс пайдаланып сыбайлас жемқорлық әрекеттерін жасауға қарсы шараларды қабылдау. Өзінің жетекшілік ететін бөлімдерінің өзге де құрылымдық бөлімшелермен өзара әрекет етуін қамтамасыз ету. </w:t>
      </w:r>
      <w:r w:rsidR="00797584" w:rsidRPr="00971A7D">
        <w:rPr>
          <w:b w:val="0"/>
          <w:i w:val="0"/>
          <w:sz w:val="24"/>
          <w:szCs w:val="24"/>
          <w:lang w:val="kk-KZ"/>
        </w:rPr>
        <w:t>Өзінің жетекшілік ететін бөлімдерінің есептілікті уақытылы мерзімінде ұсынуына бақылау жасау. Жетекшілік ететін бөлімдерінің жұмысына қажетті әдістемелік және кеңес беруге көмегін көрсету. Салық түсімінің толықтығы бойынша салық қызметінің стратегиялық дамуына, салық қызметінің қоғамдағы қанағаттанарлық және салық қызметінің тиімді қалыптасуына басшылық жасау.</w:t>
      </w:r>
    </w:p>
    <w:p w:rsidR="00207FB2" w:rsidRPr="00971A7D" w:rsidRDefault="005F6139" w:rsidP="009B5429">
      <w:pPr>
        <w:ind w:firstLine="708"/>
        <w:jc w:val="both"/>
        <w:rPr>
          <w:b w:val="0"/>
          <w:i w:val="0"/>
          <w:sz w:val="24"/>
          <w:szCs w:val="24"/>
          <w:lang w:val="kk-KZ"/>
        </w:rPr>
      </w:pPr>
      <w:r w:rsidRPr="00971A7D">
        <w:rPr>
          <w:i w:val="0"/>
          <w:color w:val="000000"/>
          <w:sz w:val="24"/>
          <w:szCs w:val="24"/>
          <w:lang w:val="kk-KZ"/>
        </w:rPr>
        <w:t>Конкурсқа қатысушыларға қойылатын талаптар:</w:t>
      </w:r>
      <w:r w:rsidRPr="00971A7D">
        <w:rPr>
          <w:b w:val="0"/>
          <w:i w:val="0"/>
          <w:sz w:val="24"/>
          <w:szCs w:val="24"/>
          <w:lang w:val="kk-KZ"/>
        </w:rPr>
        <w:t xml:space="preserve"> </w:t>
      </w:r>
    </w:p>
    <w:p w:rsidR="005F6139" w:rsidRPr="00971A7D" w:rsidRDefault="00207FB2" w:rsidP="00207FB2">
      <w:pPr>
        <w:ind w:firstLine="708"/>
        <w:jc w:val="both"/>
        <w:rPr>
          <w:b w:val="0"/>
          <w:i w:val="0"/>
          <w:sz w:val="24"/>
          <w:szCs w:val="24"/>
          <w:lang w:val="kk-KZ"/>
        </w:rPr>
      </w:pPr>
      <w:r w:rsidRPr="00971A7D">
        <w:rPr>
          <w:i w:val="0"/>
          <w:sz w:val="24"/>
          <w:szCs w:val="24"/>
          <w:lang w:val="kk-KZ"/>
        </w:rPr>
        <w:t>Білімі мен мамандығы бойынша талаптар:</w:t>
      </w:r>
      <w:r w:rsidR="00FD1B03" w:rsidRPr="00971A7D">
        <w:rPr>
          <w:i w:val="0"/>
          <w:sz w:val="24"/>
          <w:szCs w:val="24"/>
          <w:lang w:val="kk-KZ"/>
        </w:rPr>
        <w:t xml:space="preserve"> </w:t>
      </w:r>
      <w:r w:rsidR="00FD1B03" w:rsidRPr="00971A7D">
        <w:rPr>
          <w:b w:val="0"/>
          <w:i w:val="0"/>
          <w:sz w:val="24"/>
          <w:szCs w:val="24"/>
          <w:lang w:val="kk-KZ"/>
        </w:rPr>
        <w:t>Жоғары білім</w:t>
      </w:r>
      <w:r w:rsidRPr="00971A7D">
        <w:rPr>
          <w:b w:val="0"/>
          <w:i w:val="0"/>
          <w:sz w:val="24"/>
          <w:szCs w:val="24"/>
          <w:lang w:val="kk-KZ"/>
        </w:rPr>
        <w:t xml:space="preserve"> </w:t>
      </w:r>
      <w:r w:rsidR="005F6139" w:rsidRPr="00971A7D">
        <w:rPr>
          <w:b w:val="0"/>
          <w:i w:val="0"/>
          <w:sz w:val="24"/>
          <w:szCs w:val="24"/>
          <w:lang w:val="kk-KZ"/>
        </w:rPr>
        <w:t>экономикалық, құқықтық.</w:t>
      </w:r>
    </w:p>
    <w:p w:rsidR="005F6139" w:rsidRPr="00971A7D" w:rsidRDefault="005F6139" w:rsidP="005F6139">
      <w:pPr>
        <w:jc w:val="both"/>
        <w:rPr>
          <w:b w:val="0"/>
          <w:i w:val="0"/>
          <w:sz w:val="24"/>
          <w:szCs w:val="24"/>
          <w:lang w:val="kk-KZ"/>
        </w:rPr>
      </w:pPr>
      <w:r w:rsidRPr="00971A7D">
        <w:rPr>
          <w:b w:val="0"/>
          <w:i w:val="0"/>
          <w:sz w:val="24"/>
          <w:szCs w:val="24"/>
          <w:lang w:val="kk-KZ"/>
        </w:rPr>
        <w:t xml:space="preserve">           </w:t>
      </w:r>
      <w:r w:rsidR="00207FB2" w:rsidRPr="00971A7D">
        <w:rPr>
          <w:i w:val="0"/>
          <w:sz w:val="24"/>
          <w:szCs w:val="24"/>
          <w:lang w:val="kk-KZ"/>
        </w:rPr>
        <w:t>Қажетті құзыреттер бойынша талаптар:</w:t>
      </w:r>
      <w:r w:rsidR="00207FB2" w:rsidRPr="00971A7D">
        <w:rPr>
          <w:b w:val="0"/>
          <w:i w:val="0"/>
          <w:sz w:val="24"/>
          <w:szCs w:val="24"/>
          <w:lang w:val="kk-KZ"/>
        </w:rPr>
        <w:t xml:space="preserve"> </w:t>
      </w:r>
      <w:r w:rsidRPr="00971A7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6139" w:rsidRPr="00971A7D" w:rsidRDefault="005F6139" w:rsidP="00207FB2">
      <w:pPr>
        <w:pStyle w:val="af3"/>
        <w:jc w:val="both"/>
        <w:rPr>
          <w:b w:val="0"/>
          <w:i w:val="0"/>
          <w:sz w:val="24"/>
          <w:szCs w:val="24"/>
          <w:lang w:val="kk-KZ"/>
        </w:rPr>
      </w:pPr>
      <w:r w:rsidRPr="00971A7D">
        <w:rPr>
          <w:i w:val="0"/>
          <w:sz w:val="24"/>
          <w:szCs w:val="24"/>
          <w:lang w:val="kk-KZ"/>
        </w:rPr>
        <w:t xml:space="preserve">          </w:t>
      </w:r>
      <w:r w:rsidRPr="00971A7D">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207FB2" w:rsidRPr="00971A7D" w:rsidRDefault="00207FB2" w:rsidP="00207FB2">
      <w:pPr>
        <w:pStyle w:val="af3"/>
        <w:jc w:val="both"/>
        <w:rPr>
          <w:b w:val="0"/>
          <w:i w:val="0"/>
          <w:spacing w:val="2"/>
          <w:sz w:val="24"/>
          <w:szCs w:val="24"/>
          <w:lang w:val="kk-KZ"/>
        </w:rPr>
      </w:pPr>
      <w:r w:rsidRPr="00971A7D">
        <w:rPr>
          <w:i w:val="0"/>
          <w:sz w:val="24"/>
          <w:szCs w:val="24"/>
          <w:lang w:val="kk-KZ"/>
        </w:rPr>
        <w:t xml:space="preserve">          Жұмыс тәжірибесі бойынша талаптар:</w:t>
      </w:r>
      <w:r w:rsidRPr="00971A7D">
        <w:rPr>
          <w:b w:val="0"/>
          <w:i w:val="0"/>
          <w:spacing w:val="2"/>
          <w:sz w:val="24"/>
          <w:szCs w:val="24"/>
          <w:lang w:val="kk-KZ"/>
        </w:rPr>
        <w:t xml:space="preserve"> жұмыс тәжірибесі келесі талаптардың біріне сәйкес болуы тиіс:  </w:t>
      </w:r>
    </w:p>
    <w:p w:rsidR="00B72497" w:rsidRPr="00971A7D" w:rsidRDefault="00B72497" w:rsidP="00B83616">
      <w:pPr>
        <w:widowControl/>
        <w:autoSpaceDE w:val="0"/>
        <w:autoSpaceDN w:val="0"/>
        <w:adjustRightInd w:val="0"/>
        <w:ind w:firstLine="708"/>
        <w:jc w:val="both"/>
        <w:rPr>
          <w:b w:val="0"/>
          <w:i w:val="0"/>
          <w:sz w:val="24"/>
          <w:szCs w:val="24"/>
          <w:lang w:val="kk-KZ"/>
        </w:rPr>
      </w:pPr>
      <w:r w:rsidRPr="00971A7D">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72497" w:rsidRPr="00971A7D" w:rsidRDefault="00B72497" w:rsidP="00B83616">
      <w:pPr>
        <w:widowControl/>
        <w:autoSpaceDE w:val="0"/>
        <w:autoSpaceDN w:val="0"/>
        <w:adjustRightInd w:val="0"/>
        <w:ind w:firstLine="708"/>
        <w:jc w:val="both"/>
        <w:rPr>
          <w:b w:val="0"/>
          <w:i w:val="0"/>
          <w:sz w:val="24"/>
          <w:szCs w:val="24"/>
          <w:lang w:val="kk-KZ"/>
        </w:rPr>
      </w:pPr>
      <w:r w:rsidRPr="00971A7D">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A542E" w:rsidRPr="00971A7D" w:rsidRDefault="00B72497" w:rsidP="00B83616">
      <w:pPr>
        <w:widowControl/>
        <w:autoSpaceDE w:val="0"/>
        <w:autoSpaceDN w:val="0"/>
        <w:adjustRightInd w:val="0"/>
        <w:ind w:firstLine="708"/>
        <w:jc w:val="both"/>
        <w:rPr>
          <w:rFonts w:eastAsiaTheme="minorHAnsi"/>
          <w:b w:val="0"/>
          <w:bCs w:val="0"/>
          <w:i w:val="0"/>
          <w:iCs w:val="0"/>
          <w:sz w:val="24"/>
          <w:szCs w:val="24"/>
          <w:lang w:val="kk-KZ" w:eastAsia="en-US"/>
        </w:rPr>
      </w:pPr>
      <w:r w:rsidRPr="00971A7D">
        <w:rPr>
          <w:b w:val="0"/>
          <w:i w:val="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B72497" w:rsidRPr="00971A7D" w:rsidRDefault="00B72497" w:rsidP="00B83616">
      <w:pPr>
        <w:widowControl/>
        <w:autoSpaceDE w:val="0"/>
        <w:autoSpaceDN w:val="0"/>
        <w:adjustRightInd w:val="0"/>
        <w:ind w:firstLine="708"/>
        <w:jc w:val="both"/>
        <w:rPr>
          <w:b w:val="0"/>
          <w:i w:val="0"/>
          <w:sz w:val="24"/>
          <w:szCs w:val="24"/>
          <w:lang w:val="kk-KZ"/>
        </w:rPr>
      </w:pPr>
      <w:r w:rsidRPr="00971A7D">
        <w:rPr>
          <w:b w:val="0"/>
          <w:i w:val="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w:t>
      </w:r>
      <w:r w:rsidRPr="00971A7D">
        <w:rPr>
          <w:b w:val="0"/>
          <w:i w:val="0"/>
          <w:sz w:val="24"/>
          <w:szCs w:val="24"/>
          <w:lang w:val="kk-KZ"/>
        </w:rPr>
        <w:lastRenderedPageBreak/>
        <w:t>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496" w:rsidRPr="00971A7D" w:rsidRDefault="008206BA" w:rsidP="007D3308">
      <w:pPr>
        <w:jc w:val="both"/>
        <w:rPr>
          <w:b w:val="0"/>
          <w:i w:val="0"/>
          <w:sz w:val="24"/>
          <w:szCs w:val="24"/>
          <w:lang w:val="kk-KZ"/>
        </w:rPr>
      </w:pPr>
      <w:r>
        <w:rPr>
          <w:b w:val="0"/>
          <w:i w:val="0"/>
          <w:sz w:val="24"/>
          <w:szCs w:val="24"/>
          <w:lang w:val="kk-KZ"/>
        </w:rPr>
        <w:t>      5</w:t>
      </w:r>
      <w:r w:rsidR="00B72497" w:rsidRPr="00971A7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71A7D" w:rsidRDefault="009D4B12" w:rsidP="009D4B12">
      <w:pPr>
        <w:ind w:firstLine="709"/>
        <w:contextualSpacing/>
        <w:jc w:val="both"/>
        <w:rPr>
          <w:i w:val="0"/>
          <w:color w:val="FF0000"/>
          <w:sz w:val="24"/>
          <w:lang w:val="kk-KZ"/>
        </w:rPr>
      </w:pPr>
      <w:r w:rsidRPr="00971A7D">
        <w:rPr>
          <w:i w:val="0"/>
          <w:sz w:val="24"/>
          <w:lang w:val="kk-KZ"/>
        </w:rPr>
        <w:t xml:space="preserve">Конкурсқа қатысу үшін қажетті құжаттар: </w:t>
      </w:r>
    </w:p>
    <w:p w:rsidR="009D4B12" w:rsidRPr="00971A7D" w:rsidRDefault="009D4B12" w:rsidP="009D4B12">
      <w:pPr>
        <w:pStyle w:val="a9"/>
        <w:numPr>
          <w:ilvl w:val="0"/>
          <w:numId w:val="1"/>
        </w:numPr>
        <w:tabs>
          <w:tab w:val="left" w:pos="284"/>
        </w:tabs>
        <w:ind w:left="0" w:firstLine="709"/>
        <w:jc w:val="both"/>
        <w:outlineLvl w:val="0"/>
        <w:rPr>
          <w:b/>
          <w:iCs/>
          <w:sz w:val="24"/>
          <w:lang w:val="kk-KZ"/>
        </w:rPr>
      </w:pPr>
      <w:r w:rsidRPr="00971A7D">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71A7D" w:rsidRDefault="009D4B12" w:rsidP="009D4B12">
      <w:pPr>
        <w:pStyle w:val="a9"/>
        <w:numPr>
          <w:ilvl w:val="0"/>
          <w:numId w:val="1"/>
        </w:numPr>
        <w:tabs>
          <w:tab w:val="left" w:pos="284"/>
        </w:tabs>
        <w:ind w:left="0" w:firstLine="709"/>
        <w:jc w:val="both"/>
        <w:outlineLvl w:val="0"/>
        <w:rPr>
          <w:sz w:val="24"/>
          <w:lang w:val="kk-KZ"/>
        </w:rPr>
      </w:pPr>
      <w:r w:rsidRPr="00971A7D">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71A7D" w:rsidRDefault="009D4B12" w:rsidP="009D4B12">
      <w:pPr>
        <w:pStyle w:val="a9"/>
        <w:tabs>
          <w:tab w:val="left" w:pos="284"/>
        </w:tabs>
        <w:ind w:left="0" w:firstLine="709"/>
        <w:jc w:val="both"/>
        <w:outlineLvl w:val="0"/>
        <w:rPr>
          <w:rFonts w:eastAsiaTheme="minorEastAsia"/>
          <w:sz w:val="24"/>
          <w:lang w:val="kk-KZ"/>
        </w:rPr>
      </w:pPr>
      <w:r w:rsidRPr="00971A7D">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71A7D" w:rsidRDefault="009D4B12" w:rsidP="009D4B12">
      <w:pPr>
        <w:suppressAutoHyphens/>
        <w:ind w:firstLine="709"/>
        <w:contextualSpacing/>
        <w:jc w:val="both"/>
        <w:rPr>
          <w:rFonts w:eastAsia="Lucida Sans Unicode"/>
          <w:b w:val="0"/>
          <w:i w:val="0"/>
          <w:kern w:val="1"/>
          <w:sz w:val="24"/>
          <w:lang w:val="kk-KZ" w:eastAsia="hi-IN" w:bidi="hi-IN"/>
        </w:rPr>
      </w:pPr>
      <w:r w:rsidRPr="00971A7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71A7D" w:rsidRDefault="009D4B12" w:rsidP="009D4B12">
      <w:pPr>
        <w:tabs>
          <w:tab w:val="left" w:pos="284"/>
        </w:tabs>
        <w:ind w:firstLine="709"/>
        <w:contextualSpacing/>
        <w:jc w:val="both"/>
        <w:outlineLvl w:val="0"/>
        <w:rPr>
          <w:rFonts w:eastAsia="Calibri"/>
          <w:b w:val="0"/>
          <w:i w:val="0"/>
          <w:color w:val="000000"/>
          <w:sz w:val="24"/>
          <w:lang w:val="kk-KZ" w:eastAsia="en-US"/>
        </w:rPr>
      </w:pPr>
      <w:r w:rsidRPr="00971A7D">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71A7D">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71A7D" w:rsidRDefault="009D4B12" w:rsidP="009D4B12">
      <w:pPr>
        <w:tabs>
          <w:tab w:val="left" w:pos="284"/>
        </w:tabs>
        <w:ind w:firstLine="709"/>
        <w:contextualSpacing/>
        <w:jc w:val="both"/>
        <w:outlineLvl w:val="0"/>
        <w:rPr>
          <w:rFonts w:eastAsia="Calibri"/>
          <w:b w:val="0"/>
          <w:i w:val="0"/>
          <w:color w:val="000000"/>
          <w:sz w:val="24"/>
          <w:lang w:val="kk-KZ" w:eastAsia="en-US"/>
        </w:rPr>
      </w:pPr>
      <w:r w:rsidRPr="00971A7D">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71A7D" w:rsidRDefault="009D4B12" w:rsidP="009D4B12">
      <w:pPr>
        <w:tabs>
          <w:tab w:val="left" w:pos="284"/>
        </w:tabs>
        <w:ind w:firstLine="709"/>
        <w:contextualSpacing/>
        <w:jc w:val="both"/>
        <w:outlineLvl w:val="0"/>
        <w:rPr>
          <w:rFonts w:eastAsia="Calibri"/>
          <w:b w:val="0"/>
          <w:i w:val="0"/>
          <w:iCs w:val="0"/>
          <w:sz w:val="24"/>
          <w:lang w:val="kk-KZ" w:eastAsia="en-US"/>
        </w:rPr>
      </w:pPr>
      <w:r w:rsidRPr="00971A7D">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71A7D" w:rsidRDefault="009D4B12" w:rsidP="009D4B12">
      <w:pPr>
        <w:tabs>
          <w:tab w:val="left" w:pos="709"/>
        </w:tabs>
        <w:ind w:left="-1" w:firstLine="709"/>
        <w:contextualSpacing/>
        <w:jc w:val="both"/>
        <w:rPr>
          <w:b w:val="0"/>
          <w:bCs w:val="0"/>
          <w:i w:val="0"/>
          <w:iCs w:val="0"/>
          <w:sz w:val="24"/>
          <w:lang w:val="kk-KZ"/>
        </w:rPr>
      </w:pPr>
      <w:r w:rsidRPr="00971A7D">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71A7D" w:rsidRDefault="009D4B12" w:rsidP="009D4B12">
      <w:pPr>
        <w:ind w:firstLine="709"/>
        <w:contextualSpacing/>
        <w:jc w:val="both"/>
        <w:rPr>
          <w:b w:val="0"/>
          <w:i w:val="0"/>
          <w:sz w:val="24"/>
          <w:lang w:val="kk-KZ"/>
        </w:rPr>
      </w:pPr>
      <w:r w:rsidRPr="00971A7D">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971A7D">
        <w:rPr>
          <w:b w:val="0"/>
          <w:i w:val="0"/>
          <w:sz w:val="24"/>
          <w:szCs w:val="24"/>
          <w:lang w:val="kk-KZ"/>
        </w:rPr>
        <w:t>Ақтөбе облысы бойынша Мемлекеттік кірістер департаментінде Ақтөбе қаласы Н.Қобландин көшесі 7</w:t>
      </w:r>
      <w:r w:rsidRPr="00971A7D">
        <w:rPr>
          <w:b w:val="0"/>
          <w:i w:val="0"/>
          <w:sz w:val="24"/>
          <w:szCs w:val="24"/>
          <w:lang w:val="kk-KZ"/>
        </w:rPr>
        <w:t xml:space="preserve"> </w:t>
      </w:r>
      <w:r w:rsidR="00535C80" w:rsidRPr="00971A7D">
        <w:rPr>
          <w:b w:val="0"/>
          <w:i w:val="0"/>
          <w:sz w:val="24"/>
          <w:szCs w:val="24"/>
          <w:lang w:val="kk-KZ"/>
        </w:rPr>
        <w:t xml:space="preserve">мекен жайында </w:t>
      </w:r>
      <w:r w:rsidRPr="00971A7D">
        <w:rPr>
          <w:b w:val="0"/>
          <w:i w:val="0"/>
          <w:sz w:val="24"/>
          <w:szCs w:val="24"/>
          <w:lang w:val="kk-KZ"/>
        </w:rPr>
        <w:t>өтеді</w:t>
      </w:r>
      <w:r w:rsidRPr="00971A7D">
        <w:rPr>
          <w:b w:val="0"/>
          <w:i w:val="0"/>
          <w:sz w:val="24"/>
          <w:lang w:val="kk-KZ"/>
        </w:rPr>
        <w:t>.</w:t>
      </w:r>
    </w:p>
    <w:p w:rsidR="009D4B12" w:rsidRPr="00971A7D" w:rsidRDefault="009D4B12" w:rsidP="009D4B12">
      <w:pPr>
        <w:ind w:firstLine="709"/>
        <w:contextualSpacing/>
        <w:jc w:val="both"/>
        <w:rPr>
          <w:b w:val="0"/>
          <w:i w:val="0"/>
          <w:sz w:val="24"/>
          <w:lang w:val="kk-KZ"/>
        </w:rPr>
      </w:pPr>
      <w:r w:rsidRPr="00971A7D">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71A7D" w:rsidRDefault="009D4B12" w:rsidP="009D4B12">
      <w:pPr>
        <w:ind w:firstLine="709"/>
        <w:contextualSpacing/>
        <w:jc w:val="both"/>
        <w:rPr>
          <w:b w:val="0"/>
          <w:i w:val="0"/>
          <w:color w:val="000000"/>
          <w:sz w:val="24"/>
          <w:lang w:val="kk-KZ"/>
        </w:rPr>
      </w:pPr>
      <w:r w:rsidRPr="00971A7D">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71A7D"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71A7D">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71A7D"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71A7D">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71A7D"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71A7D">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w:t>
      </w:r>
      <w:r w:rsidRPr="00971A7D">
        <w:rPr>
          <w:rFonts w:eastAsia="Lucida Sans Unicode" w:cs="Mangal"/>
          <w:b w:val="0"/>
          <w:i w:val="0"/>
          <w:color w:val="000000"/>
          <w:kern w:val="1"/>
          <w:sz w:val="24"/>
          <w:lang w:val="kk-KZ" w:eastAsia="hi-IN" w:bidi="hi-IN"/>
        </w:rPr>
        <w:lastRenderedPageBreak/>
        <w:t xml:space="preserve">көшірмелерін немесе электрондық көшірмелерін ұсынады.  </w:t>
      </w:r>
    </w:p>
    <w:p w:rsidR="009D4B12" w:rsidRPr="00971A7D" w:rsidRDefault="009D4B12" w:rsidP="009D4B12">
      <w:pPr>
        <w:ind w:firstLine="709"/>
        <w:contextualSpacing/>
        <w:jc w:val="both"/>
        <w:rPr>
          <w:b w:val="0"/>
          <w:i w:val="0"/>
          <w:color w:val="000000"/>
          <w:sz w:val="24"/>
          <w:lang w:val="kk-KZ"/>
        </w:rPr>
      </w:pPr>
      <w:r w:rsidRPr="00971A7D">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971A7D">
        <w:rPr>
          <w:b w:val="0"/>
          <w:i w:val="0"/>
          <w:color w:val="000000"/>
          <w:sz w:val="24"/>
          <w:szCs w:val="24"/>
          <w:lang w:val="kk-KZ"/>
        </w:rPr>
        <w:t>40 (анықтама телефоны: 54-56-57) мекен</w:t>
      </w:r>
      <w:r w:rsidRPr="00971A7D">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71A7D" w:rsidRDefault="009D4B12" w:rsidP="009D4B12">
      <w:pPr>
        <w:ind w:firstLine="709"/>
        <w:contextualSpacing/>
        <w:jc w:val="both"/>
        <w:rPr>
          <w:b w:val="0"/>
          <w:i w:val="0"/>
          <w:sz w:val="24"/>
          <w:lang w:val="kk-KZ"/>
        </w:rPr>
      </w:pPr>
      <w:r w:rsidRPr="00971A7D">
        <w:rPr>
          <w:b w:val="0"/>
          <w:i w:val="0"/>
          <w:color w:val="000000"/>
          <w:sz w:val="24"/>
          <w:lang w:val="kk-KZ"/>
        </w:rPr>
        <w:t>Конкурс комиссиясының шешімі қабылданған күннен бастап бес жұмыс күннен</w:t>
      </w:r>
      <w:r w:rsidRPr="00971A7D">
        <w:rPr>
          <w:rFonts w:ascii="Consolas"/>
          <w:b w:val="0"/>
          <w:i w:val="0"/>
          <w:color w:val="000000"/>
          <w:sz w:val="18"/>
          <w:lang w:val="kk-KZ"/>
        </w:rPr>
        <w:t xml:space="preserve">  </w:t>
      </w:r>
      <w:r w:rsidRPr="00971A7D">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71A7D" w:rsidRDefault="009D4B12" w:rsidP="009D4B12">
      <w:pPr>
        <w:tabs>
          <w:tab w:val="left" w:pos="567"/>
        </w:tabs>
        <w:ind w:left="-1" w:firstLine="709"/>
        <w:contextualSpacing/>
        <w:jc w:val="both"/>
        <w:rPr>
          <w:b w:val="0"/>
          <w:bCs w:val="0"/>
          <w:i w:val="0"/>
          <w:iCs w:val="0"/>
          <w:lang w:val="kk-KZ"/>
        </w:rPr>
      </w:pPr>
    </w:p>
    <w:p w:rsidR="00D05372" w:rsidRPr="00971A7D" w:rsidRDefault="00D05372" w:rsidP="00D05372">
      <w:pPr>
        <w:pStyle w:val="a6"/>
        <w:spacing w:before="0" w:beforeAutospacing="0" w:after="0" w:afterAutospacing="0"/>
        <w:ind w:firstLine="709"/>
        <w:jc w:val="both"/>
        <w:rPr>
          <w:lang w:val="kk-KZ"/>
        </w:rPr>
      </w:pPr>
    </w:p>
    <w:p w:rsidR="00DB07D7" w:rsidRPr="00971A7D" w:rsidRDefault="00DB07D7" w:rsidP="00D05372">
      <w:pPr>
        <w:ind w:left="-567"/>
        <w:jc w:val="both"/>
        <w:rPr>
          <w:lang w:val="kk-KZ"/>
        </w:rPr>
      </w:pPr>
    </w:p>
    <w:p w:rsidR="00170D56" w:rsidRPr="00971A7D" w:rsidRDefault="00170D56" w:rsidP="00CC4E99">
      <w:pPr>
        <w:pStyle w:val="a6"/>
        <w:spacing w:before="0" w:beforeAutospacing="0" w:after="0" w:afterAutospacing="0"/>
        <w:ind w:firstLine="709"/>
        <w:jc w:val="both"/>
        <w:rPr>
          <w:lang w:val="kk-KZ"/>
        </w:rPr>
      </w:pPr>
    </w:p>
    <w:p w:rsidR="00170D56" w:rsidRPr="00971A7D" w:rsidRDefault="00170D56" w:rsidP="00CC4E99">
      <w:pPr>
        <w:pStyle w:val="a6"/>
        <w:spacing w:before="0" w:beforeAutospacing="0" w:after="0" w:afterAutospacing="0"/>
        <w:ind w:firstLine="709"/>
        <w:jc w:val="both"/>
        <w:rPr>
          <w:lang w:val="kk-KZ"/>
        </w:rPr>
      </w:pPr>
    </w:p>
    <w:p w:rsidR="00170D56" w:rsidRPr="00971A7D" w:rsidRDefault="00170D56"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9D4B12" w:rsidRPr="00971A7D" w:rsidRDefault="009D4B12" w:rsidP="00CC4E99">
      <w:pPr>
        <w:pStyle w:val="a6"/>
        <w:spacing w:before="0" w:beforeAutospacing="0" w:after="0" w:afterAutospacing="0"/>
        <w:ind w:firstLine="709"/>
        <w:jc w:val="both"/>
        <w:rPr>
          <w:lang w:val="kk-KZ"/>
        </w:rPr>
      </w:pPr>
    </w:p>
    <w:p w:rsidR="00725B83" w:rsidRPr="00971A7D" w:rsidRDefault="00725B83" w:rsidP="00CC4E99">
      <w:pPr>
        <w:pStyle w:val="a6"/>
        <w:spacing w:before="0" w:beforeAutospacing="0" w:after="0" w:afterAutospacing="0"/>
        <w:ind w:firstLine="709"/>
        <w:jc w:val="both"/>
        <w:rPr>
          <w:lang w:val="kk-KZ"/>
        </w:rPr>
      </w:pPr>
    </w:p>
    <w:p w:rsidR="00725B83" w:rsidRPr="00971A7D" w:rsidRDefault="00725B83" w:rsidP="00CC4E99">
      <w:pPr>
        <w:pStyle w:val="a6"/>
        <w:spacing w:before="0" w:beforeAutospacing="0" w:after="0" w:afterAutospacing="0"/>
        <w:ind w:firstLine="709"/>
        <w:jc w:val="both"/>
        <w:rPr>
          <w:lang w:val="kk-KZ"/>
        </w:rPr>
      </w:pPr>
    </w:p>
    <w:p w:rsidR="00725B83" w:rsidRPr="00971A7D" w:rsidRDefault="00725B83" w:rsidP="00CC4E99">
      <w:pPr>
        <w:pStyle w:val="a6"/>
        <w:spacing w:before="0" w:beforeAutospacing="0" w:after="0" w:afterAutospacing="0"/>
        <w:ind w:firstLine="709"/>
        <w:jc w:val="both"/>
        <w:rPr>
          <w:lang w:val="kk-KZ"/>
        </w:rPr>
      </w:pPr>
    </w:p>
    <w:p w:rsidR="00725B83" w:rsidRPr="00971A7D" w:rsidRDefault="00725B83" w:rsidP="00CC4E99">
      <w:pPr>
        <w:pStyle w:val="a6"/>
        <w:spacing w:before="0" w:beforeAutospacing="0" w:after="0" w:afterAutospacing="0"/>
        <w:ind w:firstLine="709"/>
        <w:jc w:val="both"/>
        <w:rPr>
          <w:lang w:val="kk-KZ"/>
        </w:rPr>
      </w:pPr>
    </w:p>
    <w:p w:rsidR="00CC14E2" w:rsidRPr="00971A7D" w:rsidRDefault="00CC14E2" w:rsidP="00CC4E99">
      <w:pPr>
        <w:pStyle w:val="a6"/>
        <w:spacing w:before="0" w:beforeAutospacing="0" w:after="0" w:afterAutospacing="0"/>
        <w:ind w:firstLine="709"/>
        <w:jc w:val="both"/>
        <w:rPr>
          <w:lang w:val="kk-KZ"/>
        </w:rPr>
      </w:pPr>
    </w:p>
    <w:p w:rsidR="00CC14E2" w:rsidRPr="00971A7D" w:rsidRDefault="00CC14E2" w:rsidP="00CC4E99">
      <w:pPr>
        <w:pStyle w:val="a6"/>
        <w:spacing w:before="0" w:beforeAutospacing="0" w:after="0" w:afterAutospacing="0"/>
        <w:ind w:firstLine="709"/>
        <w:jc w:val="both"/>
        <w:rPr>
          <w:lang w:val="kk-KZ"/>
        </w:rPr>
      </w:pPr>
    </w:p>
    <w:p w:rsidR="00BC2993" w:rsidRPr="00971A7D" w:rsidRDefault="00BC2993" w:rsidP="00CC4E99">
      <w:pPr>
        <w:pStyle w:val="a6"/>
        <w:spacing w:before="0" w:beforeAutospacing="0" w:after="0" w:afterAutospacing="0"/>
        <w:ind w:firstLine="709"/>
        <w:jc w:val="both"/>
        <w:rPr>
          <w:lang w:val="kk-KZ"/>
        </w:rPr>
      </w:pPr>
    </w:p>
    <w:p w:rsidR="00BC2993" w:rsidRPr="00971A7D" w:rsidRDefault="00BC2993" w:rsidP="00CC4E99">
      <w:pPr>
        <w:pStyle w:val="a6"/>
        <w:spacing w:before="0" w:beforeAutospacing="0" w:after="0" w:afterAutospacing="0"/>
        <w:ind w:firstLine="709"/>
        <w:jc w:val="both"/>
        <w:rPr>
          <w:lang w:val="kk-KZ"/>
        </w:rPr>
      </w:pPr>
    </w:p>
    <w:p w:rsidR="00CC4E99" w:rsidRPr="00971A7D" w:rsidRDefault="00FA3CD4" w:rsidP="00CC4E99">
      <w:pPr>
        <w:pStyle w:val="a6"/>
        <w:jc w:val="right"/>
        <w:rPr>
          <w:lang w:val="kk-KZ"/>
        </w:rPr>
      </w:pPr>
      <w:r w:rsidRPr="00971A7D">
        <w:rPr>
          <w:lang w:val="kk-KZ"/>
        </w:rPr>
        <w:t>«Б» ко</w:t>
      </w:r>
      <w:r w:rsidR="00CC4E99" w:rsidRPr="00971A7D">
        <w:rPr>
          <w:lang w:val="kk-KZ"/>
        </w:rPr>
        <w:t xml:space="preserve">рпусының мемлекеттік </w:t>
      </w:r>
      <w:r w:rsidR="00CC4E99" w:rsidRPr="00971A7D">
        <w:rPr>
          <w:lang w:val="kk-KZ"/>
        </w:rPr>
        <w:br/>
        <w:t xml:space="preserve">әкімшілік лауазымына    </w:t>
      </w:r>
      <w:r w:rsidR="00CC4E99" w:rsidRPr="00971A7D">
        <w:rPr>
          <w:lang w:val="kk-KZ"/>
        </w:rPr>
        <w:br/>
        <w:t xml:space="preserve">орналасуға конкурс өткізу </w:t>
      </w:r>
      <w:r w:rsidR="00CC4E99" w:rsidRPr="00971A7D">
        <w:rPr>
          <w:lang w:val="kk-KZ"/>
        </w:rPr>
        <w:br/>
        <w:t xml:space="preserve">қағидаларына 2-қосымша  </w:t>
      </w:r>
    </w:p>
    <w:p w:rsidR="00CC4E99" w:rsidRPr="00971A7D" w:rsidRDefault="00CC4E99" w:rsidP="00CC4E99">
      <w:pPr>
        <w:pStyle w:val="a6"/>
        <w:jc w:val="right"/>
        <w:rPr>
          <w:lang w:val="kk-KZ"/>
        </w:rPr>
      </w:pPr>
      <w:r w:rsidRPr="00971A7D">
        <w:rPr>
          <w:lang w:val="kk-KZ"/>
        </w:rPr>
        <w:t>___________________________</w:t>
      </w:r>
      <w:r w:rsidRPr="00971A7D">
        <w:rPr>
          <w:lang w:val="kk-KZ"/>
        </w:rPr>
        <w:br/>
        <w:t xml:space="preserve">(мемлекеттік орган)   </w:t>
      </w:r>
    </w:p>
    <w:p w:rsidR="00CC4E99" w:rsidRPr="00971A7D" w:rsidRDefault="00C37246" w:rsidP="00CC4E99">
      <w:pPr>
        <w:pStyle w:val="3"/>
        <w:rPr>
          <w:b w:val="0"/>
          <w:i w:val="0"/>
          <w:color w:val="auto"/>
          <w:lang w:val="kk-KZ"/>
        </w:rPr>
      </w:pPr>
      <w:r w:rsidRPr="00971A7D">
        <w:rPr>
          <w:rFonts w:ascii="Times New Roman" w:hAnsi="Times New Roman" w:cs="Times New Roman"/>
          <w:b w:val="0"/>
          <w:i w:val="0"/>
          <w:color w:val="auto"/>
          <w:lang w:val="kk-KZ"/>
        </w:rPr>
        <w:t>Ө</w:t>
      </w:r>
      <w:r w:rsidR="00CC4E99" w:rsidRPr="00971A7D">
        <w:rPr>
          <w:b w:val="0"/>
          <w:i w:val="0"/>
          <w:color w:val="auto"/>
          <w:lang w:val="kk-KZ"/>
        </w:rPr>
        <w:t>тініш</w:t>
      </w:r>
    </w:p>
    <w:p w:rsidR="00CC4E99" w:rsidRPr="00971A7D" w:rsidRDefault="00CC4E99" w:rsidP="00CC4E99">
      <w:pPr>
        <w:pStyle w:val="a6"/>
        <w:jc w:val="both"/>
        <w:rPr>
          <w:lang w:val="kk-KZ"/>
        </w:rPr>
      </w:pPr>
      <w:r w:rsidRPr="00971A7D">
        <w:rPr>
          <w:lang w:val="kk-KZ"/>
        </w:rPr>
        <w:t>      Мені ___________________________________________________________</w:t>
      </w:r>
      <w:r w:rsidRPr="00971A7D">
        <w:rPr>
          <w:lang w:val="kk-KZ"/>
        </w:rPr>
        <w:br/>
        <w:t>____________________________________________________________________</w:t>
      </w:r>
      <w:r w:rsidR="00D02F91" w:rsidRPr="00971A7D">
        <w:rPr>
          <w:lang w:val="kk-KZ"/>
        </w:rPr>
        <w:t>____________</w:t>
      </w:r>
      <w:r w:rsidRPr="00971A7D">
        <w:rPr>
          <w:lang w:val="kk-KZ"/>
        </w:rPr>
        <w:br/>
        <w:t>____________________________________</w:t>
      </w:r>
      <w:r w:rsidR="00D02F91" w:rsidRPr="00971A7D">
        <w:rPr>
          <w:lang w:val="kk-KZ"/>
        </w:rPr>
        <w:t>___________________________________________________________________________________________________</w:t>
      </w:r>
      <w:r w:rsidRPr="00971A7D">
        <w:rPr>
          <w:lang w:val="kk-KZ"/>
        </w:rPr>
        <w:t xml:space="preserve"> бос мемлекеттік әкімшілік лауазымына орналасу конкурсына қатысуға жiберуiңiздi сұраймын.</w:t>
      </w:r>
      <w:r w:rsidRPr="00971A7D">
        <w:rPr>
          <w:lang w:val="kk-KZ"/>
        </w:rPr>
        <w:br/>
        <w:t xml:space="preserve">   </w:t>
      </w:r>
      <w:r w:rsidR="00725B83" w:rsidRPr="00971A7D">
        <w:rPr>
          <w:lang w:val="kk-KZ"/>
        </w:rPr>
        <w:t>«Б» корпусының м</w:t>
      </w:r>
      <w:r w:rsidRPr="00971A7D">
        <w:rPr>
          <w:lang w:val="kk-KZ"/>
        </w:rPr>
        <w:t>е</w:t>
      </w:r>
      <w:r w:rsidR="00725B83" w:rsidRPr="00971A7D">
        <w:rPr>
          <w:lang w:val="kk-KZ"/>
        </w:rPr>
        <w:t>млекеттiк әкiмшiлiк лауазымына</w:t>
      </w:r>
      <w:r w:rsidRPr="00971A7D">
        <w:rPr>
          <w:lang w:val="kk-KZ"/>
        </w:rPr>
        <w:t xml:space="preserve"> орналасуға конкурс өткiзу</w:t>
      </w:r>
      <w:r w:rsidRPr="00971A7D">
        <w:rPr>
          <w:lang w:val="kk-KZ"/>
        </w:rPr>
        <w:br/>
      </w:r>
      <w:r w:rsidR="00725B83" w:rsidRPr="00971A7D">
        <w:rPr>
          <w:lang w:val="kk-KZ"/>
        </w:rPr>
        <w:t>қағидаларының</w:t>
      </w:r>
      <w:r w:rsidR="00725B83" w:rsidRPr="00971A7D">
        <w:rPr>
          <w:lang w:val="kk-KZ"/>
        </w:rPr>
        <w:tab/>
        <w:t xml:space="preserve">негiзгi </w:t>
      </w:r>
      <w:r w:rsidRPr="00971A7D">
        <w:rPr>
          <w:lang w:val="kk-KZ"/>
        </w:rPr>
        <w:t>талаптарымен таныстым, олармен келi</w:t>
      </w:r>
      <w:r w:rsidR="00725B83" w:rsidRPr="00971A7D">
        <w:rPr>
          <w:lang w:val="kk-KZ"/>
        </w:rPr>
        <w:t>семiн және орындауға мiндеттеме</w:t>
      </w:r>
      <w:r w:rsidR="00725B83" w:rsidRPr="00971A7D">
        <w:rPr>
          <w:lang w:val="kk-KZ"/>
        </w:rPr>
        <w:tab/>
      </w:r>
      <w:r w:rsidRPr="00971A7D">
        <w:rPr>
          <w:lang w:val="kk-KZ"/>
        </w:rPr>
        <w:t>аламын.</w:t>
      </w:r>
      <w:r w:rsidRPr="00971A7D">
        <w:rPr>
          <w:lang w:val="kk-KZ"/>
        </w:rPr>
        <w:br/>
        <w:t xml:space="preserve">      Ұсынылып отырған құжаттарымның дәйектiлiгiне жауап беремiн. </w:t>
      </w:r>
    </w:p>
    <w:p w:rsidR="00CC4E99" w:rsidRPr="00971A7D" w:rsidRDefault="00CC4E99" w:rsidP="00CC4E99">
      <w:pPr>
        <w:pStyle w:val="a6"/>
        <w:rPr>
          <w:lang w:val="kk-KZ"/>
        </w:rPr>
      </w:pPr>
      <w:r w:rsidRPr="00971A7D">
        <w:rPr>
          <w:lang w:val="kk-KZ"/>
        </w:rPr>
        <w:t>      Қоса берілген құжаттар:      ________________________________________________________________</w:t>
      </w:r>
      <w:r w:rsidRPr="00971A7D">
        <w:rPr>
          <w:lang w:val="kk-KZ"/>
        </w:rPr>
        <w:br/>
        <w:t>____________________________________________________________________</w:t>
      </w:r>
      <w:r w:rsidRPr="00971A7D">
        <w:rPr>
          <w:lang w:val="kk-KZ"/>
        </w:rPr>
        <w:br/>
        <w:t>____________________________________________________________________</w:t>
      </w:r>
      <w:r w:rsidRPr="00971A7D">
        <w:rPr>
          <w:lang w:val="kk-KZ"/>
        </w:rPr>
        <w:br/>
        <w:t>____________________________________________________________________</w:t>
      </w:r>
      <w:r w:rsidRPr="00971A7D">
        <w:rPr>
          <w:lang w:val="kk-KZ"/>
        </w:rPr>
        <w:br/>
        <w:t>____________________________________________________________________</w:t>
      </w:r>
      <w:r w:rsidR="00725B83" w:rsidRPr="00971A7D">
        <w:rPr>
          <w:lang w:val="kk-KZ"/>
        </w:rPr>
        <w:t xml:space="preserve"> Мекен жайы және байланыс телефоны</w:t>
      </w:r>
      <w:r w:rsidRPr="00971A7D">
        <w:rPr>
          <w:lang w:val="kk-KZ"/>
        </w:rPr>
        <w:br/>
        <w:t>____________________________________________________________________</w:t>
      </w:r>
      <w:r w:rsidRPr="00971A7D">
        <w:rPr>
          <w:lang w:val="kk-KZ"/>
        </w:rPr>
        <w:br/>
      </w:r>
    </w:p>
    <w:p w:rsidR="00CC4E99" w:rsidRPr="00971A7D" w:rsidRDefault="00CC4E99" w:rsidP="00CC4E99">
      <w:pPr>
        <w:pStyle w:val="a6"/>
        <w:ind w:firstLine="708"/>
        <w:rPr>
          <w:lang w:val="kk-KZ"/>
        </w:rPr>
      </w:pPr>
      <w:r w:rsidRPr="00971A7D">
        <w:rPr>
          <w:lang w:val="kk-KZ"/>
        </w:rPr>
        <w:t>__________                                             _______________________________</w:t>
      </w:r>
      <w:r w:rsidRPr="00971A7D">
        <w:rPr>
          <w:lang w:val="kk-KZ"/>
        </w:rPr>
        <w:br/>
        <w:t xml:space="preserve">             (қолы)                                                             (Т.А.Ә. (болған жағдайда)</w:t>
      </w:r>
    </w:p>
    <w:p w:rsidR="00CC4E99" w:rsidRPr="00971A7D" w:rsidRDefault="00CC4E99" w:rsidP="00CC4E99">
      <w:pPr>
        <w:pStyle w:val="a6"/>
        <w:ind w:firstLine="708"/>
        <w:rPr>
          <w:lang w:val="kk-KZ"/>
        </w:rPr>
      </w:pPr>
      <w:r w:rsidRPr="00971A7D">
        <w:rPr>
          <w:lang w:val="kk-KZ"/>
        </w:rPr>
        <w:t>«____» _______________ 20__ ж.</w:t>
      </w:r>
    </w:p>
    <w:p w:rsidR="00A56E38" w:rsidRPr="00971A7D" w:rsidRDefault="00A56E38" w:rsidP="00CC4E99">
      <w:pPr>
        <w:pStyle w:val="a9"/>
        <w:tabs>
          <w:tab w:val="left" w:pos="1276"/>
        </w:tabs>
        <w:ind w:left="0" w:firstLine="709"/>
        <w:jc w:val="both"/>
        <w:rPr>
          <w:color w:val="000000"/>
          <w:sz w:val="24"/>
          <w:szCs w:val="24"/>
          <w:lang w:val="kk-KZ"/>
        </w:rPr>
      </w:pPr>
    </w:p>
    <w:p w:rsidR="00687336" w:rsidRPr="00971A7D" w:rsidRDefault="00687336" w:rsidP="00CC4E99">
      <w:pPr>
        <w:pStyle w:val="a9"/>
        <w:tabs>
          <w:tab w:val="left" w:pos="1276"/>
        </w:tabs>
        <w:ind w:left="0" w:firstLine="709"/>
        <w:jc w:val="both"/>
        <w:rPr>
          <w:color w:val="000000"/>
          <w:sz w:val="24"/>
          <w:szCs w:val="24"/>
          <w:lang w:val="kk-KZ"/>
        </w:rPr>
      </w:pPr>
    </w:p>
    <w:p w:rsidR="00687336" w:rsidRPr="00971A7D" w:rsidRDefault="00687336" w:rsidP="00CC4E99">
      <w:pPr>
        <w:pStyle w:val="a9"/>
        <w:tabs>
          <w:tab w:val="left" w:pos="1276"/>
        </w:tabs>
        <w:ind w:left="0" w:firstLine="709"/>
        <w:jc w:val="both"/>
        <w:rPr>
          <w:color w:val="000000"/>
          <w:sz w:val="24"/>
          <w:szCs w:val="24"/>
          <w:lang w:val="kk-KZ"/>
        </w:rPr>
      </w:pPr>
    </w:p>
    <w:p w:rsidR="00687336" w:rsidRPr="00971A7D" w:rsidRDefault="00687336" w:rsidP="00CC4E99">
      <w:pPr>
        <w:pStyle w:val="a9"/>
        <w:tabs>
          <w:tab w:val="left" w:pos="1276"/>
        </w:tabs>
        <w:ind w:left="0" w:firstLine="709"/>
        <w:jc w:val="both"/>
        <w:rPr>
          <w:color w:val="000000"/>
          <w:sz w:val="24"/>
          <w:szCs w:val="24"/>
          <w:lang w:val="kk-KZ"/>
        </w:rPr>
      </w:pPr>
    </w:p>
    <w:p w:rsidR="00687336" w:rsidRPr="00971A7D" w:rsidRDefault="00687336" w:rsidP="00CC4E99">
      <w:pPr>
        <w:pStyle w:val="a9"/>
        <w:tabs>
          <w:tab w:val="left" w:pos="1276"/>
        </w:tabs>
        <w:ind w:left="0" w:firstLine="709"/>
        <w:jc w:val="both"/>
        <w:rPr>
          <w:color w:val="000000"/>
          <w:sz w:val="24"/>
          <w:szCs w:val="24"/>
          <w:lang w:val="kk-KZ"/>
        </w:rPr>
      </w:pPr>
    </w:p>
    <w:p w:rsidR="00687336" w:rsidRPr="00971A7D" w:rsidRDefault="00687336" w:rsidP="00CC4E99">
      <w:pPr>
        <w:pStyle w:val="a9"/>
        <w:tabs>
          <w:tab w:val="left" w:pos="1276"/>
        </w:tabs>
        <w:ind w:left="0" w:firstLine="709"/>
        <w:jc w:val="both"/>
        <w:rPr>
          <w:color w:val="000000"/>
          <w:sz w:val="24"/>
          <w:szCs w:val="24"/>
          <w:lang w:val="kk-KZ"/>
        </w:rPr>
      </w:pPr>
    </w:p>
    <w:p w:rsidR="00687336" w:rsidRPr="00971A7D" w:rsidRDefault="00687336"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rPr>
      </w:pPr>
    </w:p>
    <w:p w:rsidR="001478B1" w:rsidRPr="00971A7D" w:rsidRDefault="001478B1" w:rsidP="00CC4E99">
      <w:pPr>
        <w:pStyle w:val="a9"/>
        <w:tabs>
          <w:tab w:val="left" w:pos="1276"/>
        </w:tabs>
        <w:ind w:left="0" w:firstLine="709"/>
        <w:jc w:val="both"/>
        <w:rPr>
          <w:color w:val="000000"/>
          <w:sz w:val="24"/>
          <w:szCs w:val="24"/>
        </w:rPr>
      </w:pPr>
    </w:p>
    <w:p w:rsidR="001478B1" w:rsidRPr="00971A7D" w:rsidRDefault="001478B1" w:rsidP="00CC4E99">
      <w:pPr>
        <w:pStyle w:val="a9"/>
        <w:tabs>
          <w:tab w:val="left" w:pos="1276"/>
        </w:tabs>
        <w:ind w:left="0" w:firstLine="709"/>
        <w:jc w:val="both"/>
        <w:rPr>
          <w:color w:val="000000"/>
          <w:sz w:val="24"/>
          <w:szCs w:val="24"/>
        </w:rPr>
      </w:pPr>
    </w:p>
    <w:p w:rsidR="00725B83" w:rsidRPr="00971A7D" w:rsidRDefault="00725B83"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rPr>
      </w:pPr>
    </w:p>
    <w:p w:rsidR="00751496" w:rsidRPr="00971A7D" w:rsidRDefault="00751496" w:rsidP="00CC4E99">
      <w:pPr>
        <w:pStyle w:val="a9"/>
        <w:tabs>
          <w:tab w:val="left" w:pos="1276"/>
        </w:tabs>
        <w:ind w:left="0" w:firstLine="709"/>
        <w:jc w:val="both"/>
        <w:rPr>
          <w:color w:val="000000"/>
          <w:sz w:val="24"/>
          <w:szCs w:val="24"/>
        </w:rPr>
      </w:pPr>
    </w:p>
    <w:p w:rsidR="00751496" w:rsidRPr="00971A7D" w:rsidRDefault="00751496" w:rsidP="00CC4E99">
      <w:pPr>
        <w:pStyle w:val="a9"/>
        <w:tabs>
          <w:tab w:val="left" w:pos="1276"/>
        </w:tabs>
        <w:ind w:left="0" w:firstLine="709"/>
        <w:jc w:val="both"/>
        <w:rPr>
          <w:color w:val="000000"/>
          <w:sz w:val="24"/>
          <w:szCs w:val="24"/>
        </w:rPr>
      </w:pPr>
    </w:p>
    <w:p w:rsidR="00751496" w:rsidRPr="00971A7D" w:rsidRDefault="00751496" w:rsidP="00CC4E99">
      <w:pPr>
        <w:pStyle w:val="a9"/>
        <w:tabs>
          <w:tab w:val="left" w:pos="1276"/>
        </w:tabs>
        <w:ind w:left="0" w:firstLine="709"/>
        <w:jc w:val="both"/>
        <w:rPr>
          <w:color w:val="000000"/>
          <w:sz w:val="24"/>
          <w:szCs w:val="24"/>
          <w:lang w:val="kk-KZ"/>
        </w:rPr>
      </w:pPr>
    </w:p>
    <w:p w:rsidR="00725B83" w:rsidRPr="00971A7D" w:rsidRDefault="00725B83" w:rsidP="00CC4E99">
      <w:pPr>
        <w:pStyle w:val="a9"/>
        <w:tabs>
          <w:tab w:val="left" w:pos="1276"/>
        </w:tabs>
        <w:ind w:left="0" w:firstLine="709"/>
        <w:jc w:val="both"/>
        <w:rPr>
          <w:color w:val="000000"/>
          <w:sz w:val="24"/>
          <w:szCs w:val="24"/>
          <w:lang w:val="kk-KZ"/>
        </w:rPr>
      </w:pPr>
    </w:p>
    <w:p w:rsidR="00AA498E" w:rsidRPr="00971A7D" w:rsidRDefault="00E627F9" w:rsidP="00F41A22">
      <w:pPr>
        <w:ind w:left="-567"/>
        <w:contextualSpacing/>
        <w:rPr>
          <w:bCs w:val="0"/>
          <w:i w:val="0"/>
          <w:iCs w:val="0"/>
          <w:sz w:val="24"/>
          <w:szCs w:val="24"/>
          <w:lang w:val="kk-KZ"/>
        </w:rPr>
      </w:pPr>
      <w:r w:rsidRPr="00971A7D">
        <w:rPr>
          <w:bCs w:val="0"/>
          <w:i w:val="0"/>
          <w:iCs w:val="0"/>
          <w:sz w:val="24"/>
          <w:szCs w:val="24"/>
          <w:lang w:val="kk-KZ"/>
        </w:rPr>
        <w:t>Объявление в</w:t>
      </w:r>
      <w:r w:rsidR="00AA498E" w:rsidRPr="00971A7D">
        <w:rPr>
          <w:bCs w:val="0"/>
          <w:i w:val="0"/>
          <w:iCs w:val="0"/>
          <w:sz w:val="24"/>
          <w:szCs w:val="24"/>
        </w:rPr>
        <w:t>нутренн</w:t>
      </w:r>
      <w:r w:rsidRPr="00971A7D">
        <w:rPr>
          <w:bCs w:val="0"/>
          <w:i w:val="0"/>
          <w:iCs w:val="0"/>
          <w:sz w:val="24"/>
          <w:szCs w:val="24"/>
          <w:lang w:val="kk-KZ"/>
        </w:rPr>
        <w:t>его</w:t>
      </w:r>
      <w:r w:rsidR="00AA498E" w:rsidRPr="00971A7D">
        <w:rPr>
          <w:bCs w:val="0"/>
          <w:i w:val="0"/>
          <w:iCs w:val="0"/>
          <w:sz w:val="24"/>
          <w:szCs w:val="24"/>
        </w:rPr>
        <w:t xml:space="preserve"> конкурс</w:t>
      </w:r>
      <w:r w:rsidRPr="00971A7D">
        <w:rPr>
          <w:bCs w:val="0"/>
          <w:i w:val="0"/>
          <w:iCs w:val="0"/>
          <w:sz w:val="24"/>
          <w:szCs w:val="24"/>
          <w:lang w:val="kk-KZ"/>
        </w:rPr>
        <w:t>а</w:t>
      </w:r>
      <w:r w:rsidR="00AA498E" w:rsidRPr="00971A7D">
        <w:rPr>
          <w:bCs w:val="0"/>
          <w:i w:val="0"/>
          <w:iCs w:val="0"/>
          <w:sz w:val="24"/>
          <w:szCs w:val="24"/>
        </w:rPr>
        <w:t xml:space="preserve"> среди государственных служащих </w:t>
      </w:r>
      <w:r w:rsidRPr="00971A7D">
        <w:rPr>
          <w:bCs w:val="0"/>
          <w:i w:val="0"/>
          <w:iCs w:val="0"/>
          <w:sz w:val="24"/>
          <w:szCs w:val="24"/>
          <w:lang w:val="kk-KZ"/>
        </w:rPr>
        <w:t xml:space="preserve"> </w:t>
      </w:r>
      <w:r w:rsidR="00AA498E" w:rsidRPr="00971A7D">
        <w:rPr>
          <w:bCs w:val="0"/>
          <w:i w:val="0"/>
          <w:iCs w:val="0"/>
          <w:sz w:val="24"/>
          <w:szCs w:val="24"/>
        </w:rPr>
        <w:t xml:space="preserve">Министерства финансов Республики </w:t>
      </w:r>
      <w:r w:rsidR="004950A7" w:rsidRPr="00971A7D">
        <w:rPr>
          <w:bCs w:val="0"/>
          <w:i w:val="0"/>
          <w:iCs w:val="0"/>
          <w:sz w:val="24"/>
          <w:szCs w:val="24"/>
          <w:lang w:val="kk-KZ"/>
        </w:rPr>
        <w:t xml:space="preserve">Казахстан </w:t>
      </w:r>
      <w:r w:rsidR="00AA498E" w:rsidRPr="00971A7D">
        <w:rPr>
          <w:bCs w:val="0"/>
          <w:i w:val="0"/>
          <w:iCs w:val="0"/>
          <w:sz w:val="24"/>
          <w:szCs w:val="24"/>
        </w:rPr>
        <w:t>для занятия вакантной административной государственной должности</w:t>
      </w:r>
    </w:p>
    <w:p w:rsidR="00AA498E" w:rsidRPr="00971A7D" w:rsidRDefault="00AA498E" w:rsidP="00AA498E">
      <w:pPr>
        <w:rPr>
          <w:i w:val="0"/>
          <w:sz w:val="24"/>
          <w:szCs w:val="24"/>
          <w:lang w:val="kk-KZ"/>
        </w:rPr>
      </w:pPr>
    </w:p>
    <w:p w:rsidR="00F41A22" w:rsidRPr="00971A7D" w:rsidRDefault="00F41A22" w:rsidP="00AA498E">
      <w:pPr>
        <w:rPr>
          <w:i w:val="0"/>
          <w:sz w:val="24"/>
          <w:szCs w:val="24"/>
          <w:lang w:val="kk-KZ"/>
        </w:rPr>
      </w:pPr>
    </w:p>
    <w:p w:rsidR="00F41A22" w:rsidRPr="00971A7D" w:rsidRDefault="00F41A22" w:rsidP="00F41A22">
      <w:pPr>
        <w:ind w:firstLine="709"/>
        <w:contextualSpacing/>
        <w:jc w:val="both"/>
        <w:rPr>
          <w:b w:val="0"/>
          <w:i w:val="0"/>
          <w:color w:val="000000"/>
          <w:sz w:val="24"/>
          <w:szCs w:val="24"/>
        </w:rPr>
      </w:pPr>
      <w:r w:rsidRPr="00971A7D">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971A7D">
        <w:rPr>
          <w:i w:val="0"/>
          <w:sz w:val="24"/>
          <w:szCs w:val="24"/>
          <w:lang w:val="en-US"/>
        </w:rPr>
        <w:t>e</w:t>
      </w:r>
      <w:r w:rsidRPr="00971A7D">
        <w:rPr>
          <w:i w:val="0"/>
          <w:sz w:val="24"/>
          <w:szCs w:val="24"/>
        </w:rPr>
        <w:t>-</w:t>
      </w:r>
      <w:r w:rsidRPr="00971A7D">
        <w:rPr>
          <w:i w:val="0"/>
          <w:sz w:val="24"/>
          <w:szCs w:val="24"/>
          <w:lang w:val="en-US"/>
        </w:rPr>
        <w:t>mail</w:t>
      </w:r>
      <w:r w:rsidRPr="00971A7D">
        <w:rPr>
          <w:i w:val="0"/>
          <w:sz w:val="24"/>
          <w:szCs w:val="24"/>
          <w:lang w:val="kk-KZ"/>
        </w:rPr>
        <w:t xml:space="preserve">: </w:t>
      </w:r>
      <w:hyperlink r:id="rId6" w:history="1">
        <w:r w:rsidR="00795CA8" w:rsidRPr="00971A7D">
          <w:rPr>
            <w:rStyle w:val="a8"/>
            <w:rFonts w:ascii="Times New Roman" w:hAnsi="Times New Roman" w:cs="Times New Roman"/>
            <w:i w:val="0"/>
            <w:color w:val="auto"/>
            <w:sz w:val="24"/>
            <w:szCs w:val="24"/>
            <w:u w:val="none"/>
            <w:lang w:val="kk-KZ"/>
          </w:rPr>
          <w:t xml:space="preserve"> </w:t>
        </w:r>
        <w:r w:rsidR="00795CA8" w:rsidRPr="00971A7D">
          <w:rPr>
            <w:rStyle w:val="a8"/>
            <w:rFonts w:ascii="Times New Roman" w:hAnsi="Times New Roman" w:cs="Times New Roman"/>
            <w:i w:val="0"/>
            <w:color w:val="auto"/>
            <w:sz w:val="24"/>
            <w:szCs w:val="24"/>
            <w:lang w:val="kk-KZ"/>
          </w:rPr>
          <w:t>botegenov@taxaktub.mgd.kz</w:t>
        </w:r>
      </w:hyperlink>
      <w:r w:rsidRPr="00971A7D">
        <w:rPr>
          <w:i w:val="0"/>
          <w:sz w:val="24"/>
          <w:szCs w:val="24"/>
          <w:lang w:val="kk-KZ"/>
        </w:rPr>
        <w:t xml:space="preserve">,  </w:t>
      </w:r>
      <w:r w:rsidR="00795CA8" w:rsidRPr="00971A7D">
        <w:rPr>
          <w:i w:val="0"/>
          <w:sz w:val="24"/>
          <w:szCs w:val="24"/>
          <w:u w:val="single"/>
          <w:lang w:val="kk-KZ"/>
        </w:rPr>
        <w:t>B.Otegenov@kgd.gov.kz</w:t>
      </w:r>
      <w:r w:rsidRPr="00971A7D">
        <w:rPr>
          <w:b w:val="0"/>
          <w:i w:val="0"/>
          <w:sz w:val="24"/>
          <w:szCs w:val="24"/>
          <w:lang w:val="kk-KZ"/>
        </w:rPr>
        <w:t xml:space="preserve">, </w:t>
      </w:r>
      <w:r w:rsidRPr="00971A7D">
        <w:rPr>
          <w:i w:val="0"/>
          <w:sz w:val="24"/>
          <w:szCs w:val="24"/>
        </w:rPr>
        <w:t>объявляет внутренний конкурс</w:t>
      </w:r>
      <w:r w:rsidRPr="00971A7D">
        <w:rPr>
          <w:i w:val="0"/>
          <w:color w:val="000000"/>
          <w:sz w:val="24"/>
          <w:szCs w:val="24"/>
        </w:rPr>
        <w:t xml:space="preserve"> среди государственных служащих </w:t>
      </w:r>
      <w:r w:rsidRPr="00971A7D">
        <w:rPr>
          <w:i w:val="0"/>
          <w:color w:val="000000"/>
          <w:sz w:val="24"/>
          <w:szCs w:val="24"/>
          <w:lang w:val="kk-KZ"/>
        </w:rPr>
        <w:t xml:space="preserve">данного </w:t>
      </w:r>
      <w:r w:rsidRPr="00971A7D">
        <w:rPr>
          <w:i w:val="0"/>
          <w:color w:val="000000"/>
          <w:sz w:val="24"/>
          <w:szCs w:val="24"/>
        </w:rPr>
        <w:t>государственн</w:t>
      </w:r>
      <w:r w:rsidRPr="00971A7D">
        <w:rPr>
          <w:i w:val="0"/>
          <w:color w:val="000000"/>
          <w:sz w:val="24"/>
          <w:szCs w:val="24"/>
          <w:lang w:val="kk-KZ"/>
        </w:rPr>
        <w:t>ого</w:t>
      </w:r>
      <w:r w:rsidRPr="00971A7D">
        <w:rPr>
          <w:i w:val="0"/>
          <w:color w:val="000000"/>
          <w:sz w:val="24"/>
          <w:szCs w:val="24"/>
        </w:rPr>
        <w:t xml:space="preserve"> орган</w:t>
      </w:r>
      <w:r w:rsidRPr="00971A7D">
        <w:rPr>
          <w:i w:val="0"/>
          <w:color w:val="000000"/>
          <w:sz w:val="24"/>
          <w:szCs w:val="24"/>
          <w:lang w:val="kk-KZ"/>
        </w:rPr>
        <w:t>а</w:t>
      </w:r>
      <w:r w:rsidRPr="00971A7D">
        <w:rPr>
          <w:i w:val="0"/>
          <w:sz w:val="24"/>
          <w:szCs w:val="24"/>
          <w:lang w:val="kk-KZ"/>
        </w:rPr>
        <w:t xml:space="preserve"> </w:t>
      </w:r>
      <w:r w:rsidR="008B3931" w:rsidRPr="00971A7D">
        <w:rPr>
          <w:i w:val="0"/>
          <w:sz w:val="24"/>
          <w:szCs w:val="24"/>
          <w:lang w:val="kk-KZ"/>
        </w:rPr>
        <w:t>Министерства финансов Республики Казахстан</w:t>
      </w:r>
      <w:r w:rsidRPr="00971A7D">
        <w:rPr>
          <w:i w:val="0"/>
          <w:sz w:val="24"/>
          <w:szCs w:val="24"/>
        </w:rPr>
        <w:t xml:space="preserve"> на занятие административн</w:t>
      </w:r>
      <w:r w:rsidRPr="00971A7D">
        <w:rPr>
          <w:i w:val="0"/>
          <w:sz w:val="24"/>
          <w:szCs w:val="24"/>
          <w:lang w:val="kk-KZ"/>
        </w:rPr>
        <w:t>ых</w:t>
      </w:r>
      <w:r w:rsidRPr="00971A7D">
        <w:rPr>
          <w:i w:val="0"/>
          <w:sz w:val="24"/>
          <w:szCs w:val="24"/>
        </w:rPr>
        <w:t xml:space="preserve"> государственн</w:t>
      </w:r>
      <w:r w:rsidRPr="00971A7D">
        <w:rPr>
          <w:i w:val="0"/>
          <w:sz w:val="24"/>
          <w:szCs w:val="24"/>
          <w:lang w:val="kk-KZ"/>
        </w:rPr>
        <w:t>ых</w:t>
      </w:r>
      <w:r w:rsidRPr="00971A7D">
        <w:rPr>
          <w:i w:val="0"/>
          <w:sz w:val="24"/>
          <w:szCs w:val="24"/>
        </w:rPr>
        <w:t xml:space="preserve"> должност</w:t>
      </w:r>
      <w:r w:rsidRPr="00971A7D">
        <w:rPr>
          <w:i w:val="0"/>
          <w:sz w:val="24"/>
          <w:szCs w:val="24"/>
          <w:lang w:val="kk-KZ"/>
        </w:rPr>
        <w:t>ей</w:t>
      </w:r>
      <w:r w:rsidRPr="00971A7D">
        <w:rPr>
          <w:i w:val="0"/>
          <w:sz w:val="24"/>
          <w:szCs w:val="24"/>
        </w:rPr>
        <w:t xml:space="preserve"> корпуса «Б»:</w:t>
      </w:r>
      <w:r w:rsidRPr="00971A7D">
        <w:rPr>
          <w:i w:val="0"/>
          <w:sz w:val="24"/>
          <w:szCs w:val="24"/>
          <w:lang w:val="kk-KZ"/>
        </w:rPr>
        <w:t xml:space="preserve"> </w:t>
      </w:r>
    </w:p>
    <w:p w:rsidR="00B809C2" w:rsidRDefault="00F41A22" w:rsidP="00403F32">
      <w:pPr>
        <w:pStyle w:val="ad"/>
        <w:spacing w:after="0"/>
        <w:ind w:firstLine="708"/>
        <w:jc w:val="both"/>
        <w:rPr>
          <w:i w:val="0"/>
          <w:sz w:val="24"/>
          <w:szCs w:val="24"/>
        </w:rPr>
      </w:pPr>
      <w:r w:rsidRPr="00971A7D">
        <w:rPr>
          <w:i w:val="0"/>
          <w:sz w:val="24"/>
          <w:szCs w:val="24"/>
          <w:lang w:val="kk-KZ"/>
        </w:rPr>
        <w:t>1</w:t>
      </w:r>
      <w:r w:rsidRPr="00971A7D">
        <w:rPr>
          <w:i w:val="0"/>
          <w:sz w:val="24"/>
          <w:szCs w:val="24"/>
        </w:rPr>
        <w:t>.</w:t>
      </w:r>
      <w:r w:rsidR="00403F32" w:rsidRPr="00971A7D">
        <w:rPr>
          <w:i w:val="0"/>
          <w:sz w:val="24"/>
          <w:szCs w:val="24"/>
        </w:rPr>
        <w:t>Заместитель руководителя</w:t>
      </w:r>
      <w:r w:rsidRPr="00971A7D">
        <w:rPr>
          <w:i w:val="0"/>
          <w:sz w:val="24"/>
          <w:szCs w:val="24"/>
        </w:rPr>
        <w:t xml:space="preserve"> </w:t>
      </w:r>
      <w:r w:rsidRPr="00971A7D">
        <w:rPr>
          <w:i w:val="0"/>
          <w:sz w:val="24"/>
          <w:szCs w:val="24"/>
          <w:lang w:val="kk-KZ"/>
        </w:rPr>
        <w:t>у</w:t>
      </w:r>
      <w:r w:rsidRPr="00971A7D">
        <w:rPr>
          <w:i w:val="0"/>
          <w:sz w:val="24"/>
          <w:szCs w:val="24"/>
        </w:rPr>
        <w:t>правления</w:t>
      </w:r>
      <w:r w:rsidR="00403F32" w:rsidRPr="00971A7D">
        <w:rPr>
          <w:i w:val="0"/>
          <w:sz w:val="24"/>
          <w:szCs w:val="24"/>
        </w:rPr>
        <w:t xml:space="preserve"> государственных доходов по городу Актобе</w:t>
      </w:r>
      <w:r w:rsidRPr="00971A7D">
        <w:rPr>
          <w:i w:val="0"/>
          <w:sz w:val="24"/>
          <w:szCs w:val="24"/>
        </w:rPr>
        <w:t xml:space="preserve"> </w:t>
      </w:r>
      <w:r w:rsidRPr="00971A7D">
        <w:rPr>
          <w:i w:val="0"/>
          <w:sz w:val="24"/>
          <w:szCs w:val="24"/>
          <w:lang w:val="kk-KZ"/>
        </w:rPr>
        <w:t xml:space="preserve">Департамента государственных доходов по Актюбинской области, </w:t>
      </w:r>
      <w:r w:rsidRPr="00971A7D">
        <w:rPr>
          <w:i w:val="0"/>
          <w:sz w:val="24"/>
          <w:szCs w:val="24"/>
        </w:rPr>
        <w:t xml:space="preserve">категория </w:t>
      </w:r>
    </w:p>
    <w:p w:rsidR="00F41A22" w:rsidRPr="00971A7D" w:rsidRDefault="00F41A22" w:rsidP="00403F32">
      <w:pPr>
        <w:pStyle w:val="ad"/>
        <w:spacing w:after="0"/>
        <w:ind w:firstLine="708"/>
        <w:jc w:val="both"/>
        <w:rPr>
          <w:i w:val="0"/>
          <w:sz w:val="24"/>
          <w:szCs w:val="24"/>
        </w:rPr>
      </w:pPr>
      <w:r w:rsidRPr="00971A7D">
        <w:rPr>
          <w:i w:val="0"/>
          <w:sz w:val="24"/>
          <w:szCs w:val="24"/>
        </w:rPr>
        <w:t>С-</w:t>
      </w:r>
      <w:r w:rsidR="00403F32" w:rsidRPr="00971A7D">
        <w:rPr>
          <w:i w:val="0"/>
          <w:sz w:val="24"/>
          <w:szCs w:val="24"/>
          <w:lang w:val="en-US"/>
        </w:rPr>
        <w:t>R</w:t>
      </w:r>
      <w:r w:rsidRPr="00971A7D">
        <w:rPr>
          <w:i w:val="0"/>
          <w:sz w:val="24"/>
          <w:szCs w:val="24"/>
        </w:rPr>
        <w:t>-</w:t>
      </w:r>
      <w:r w:rsidR="00403F32" w:rsidRPr="00971A7D">
        <w:rPr>
          <w:i w:val="0"/>
          <w:sz w:val="24"/>
          <w:szCs w:val="24"/>
        </w:rPr>
        <w:t>2</w:t>
      </w:r>
      <w:r w:rsidRPr="00971A7D">
        <w:rPr>
          <w:i w:val="0"/>
          <w:sz w:val="24"/>
          <w:szCs w:val="24"/>
        </w:rPr>
        <w:t xml:space="preserve">,  № </w:t>
      </w:r>
      <w:r w:rsidR="00403F32" w:rsidRPr="00971A7D">
        <w:rPr>
          <w:i w:val="0"/>
          <w:sz w:val="24"/>
          <w:szCs w:val="24"/>
        </w:rPr>
        <w:t>УГД</w:t>
      </w:r>
      <w:r w:rsidRPr="00971A7D">
        <w:rPr>
          <w:i w:val="0"/>
          <w:sz w:val="24"/>
          <w:szCs w:val="24"/>
          <w:lang w:val="kk-KZ"/>
        </w:rPr>
        <w:t>-</w:t>
      </w:r>
      <w:r w:rsidR="001F717B" w:rsidRPr="00971A7D">
        <w:rPr>
          <w:i w:val="0"/>
          <w:sz w:val="24"/>
          <w:szCs w:val="24"/>
          <w:lang w:val="kk-KZ"/>
        </w:rPr>
        <w:t>1</w:t>
      </w:r>
      <w:r w:rsidRPr="00971A7D">
        <w:rPr>
          <w:i w:val="0"/>
          <w:sz w:val="24"/>
          <w:szCs w:val="24"/>
          <w:lang w:val="kk-KZ"/>
        </w:rPr>
        <w:t>, 1 ед.</w:t>
      </w:r>
    </w:p>
    <w:p w:rsidR="00FC40A4" w:rsidRPr="00971A7D" w:rsidRDefault="00FC40A4" w:rsidP="00674CC3">
      <w:pPr>
        <w:pStyle w:val="ad"/>
        <w:spacing w:after="0"/>
        <w:ind w:firstLine="708"/>
        <w:jc w:val="both"/>
        <w:rPr>
          <w:i w:val="0"/>
          <w:spacing w:val="4"/>
          <w:sz w:val="24"/>
          <w:szCs w:val="24"/>
          <w:lang w:val="kk-KZ"/>
        </w:rPr>
      </w:pPr>
      <w:r w:rsidRPr="00971A7D">
        <w:rPr>
          <w:i w:val="0"/>
          <w:spacing w:val="4"/>
          <w:sz w:val="24"/>
          <w:szCs w:val="24"/>
          <w:lang w:val="kk-KZ"/>
        </w:rPr>
        <w:t xml:space="preserve">Должностной оклад в зависимости от выслуги лет </w:t>
      </w:r>
      <w:r w:rsidR="00E01855" w:rsidRPr="00971A7D">
        <w:rPr>
          <w:i w:val="0"/>
          <w:spacing w:val="4"/>
          <w:sz w:val="24"/>
          <w:szCs w:val="24"/>
          <w:lang w:val="kk-KZ"/>
        </w:rPr>
        <w:t xml:space="preserve">- </w:t>
      </w:r>
      <w:r w:rsidRPr="00971A7D">
        <w:rPr>
          <w:i w:val="0"/>
          <w:spacing w:val="4"/>
          <w:sz w:val="24"/>
          <w:szCs w:val="24"/>
          <w:lang w:val="kk-KZ"/>
        </w:rPr>
        <w:t xml:space="preserve">от </w:t>
      </w:r>
      <w:r w:rsidR="00403F32" w:rsidRPr="00971A7D">
        <w:rPr>
          <w:i w:val="0"/>
          <w:sz w:val="24"/>
          <w:szCs w:val="24"/>
          <w:lang w:val="kk-KZ"/>
        </w:rPr>
        <w:t>127422</w:t>
      </w:r>
      <w:r w:rsidR="00674CC3" w:rsidRPr="00971A7D">
        <w:rPr>
          <w:i w:val="0"/>
          <w:spacing w:val="4"/>
          <w:sz w:val="24"/>
          <w:szCs w:val="24"/>
          <w:lang w:val="kk-KZ"/>
        </w:rPr>
        <w:t xml:space="preserve"> до </w:t>
      </w:r>
      <w:r w:rsidR="00403F32" w:rsidRPr="00971A7D">
        <w:rPr>
          <w:i w:val="0"/>
          <w:sz w:val="24"/>
          <w:szCs w:val="24"/>
          <w:lang w:val="kk-KZ"/>
        </w:rPr>
        <w:t>172394</w:t>
      </w:r>
      <w:r w:rsidR="00674CC3" w:rsidRPr="00971A7D">
        <w:rPr>
          <w:i w:val="0"/>
          <w:spacing w:val="4"/>
          <w:sz w:val="24"/>
          <w:szCs w:val="24"/>
          <w:lang w:val="kk-KZ"/>
        </w:rPr>
        <w:t xml:space="preserve"> тенге.</w:t>
      </w:r>
    </w:p>
    <w:p w:rsidR="00674CC3" w:rsidRPr="00971A7D" w:rsidRDefault="00674CC3" w:rsidP="00E01855">
      <w:pPr>
        <w:pStyle w:val="ad"/>
        <w:spacing w:after="0"/>
        <w:ind w:firstLine="708"/>
        <w:jc w:val="both"/>
        <w:rPr>
          <w:b w:val="0"/>
          <w:i w:val="0"/>
          <w:color w:val="FF0000"/>
          <w:spacing w:val="4"/>
          <w:sz w:val="24"/>
          <w:szCs w:val="24"/>
          <w:lang w:val="kk-KZ"/>
        </w:rPr>
      </w:pPr>
      <w:r w:rsidRPr="00971A7D">
        <w:rPr>
          <w:rFonts w:eastAsia="Calibri"/>
          <w:i w:val="0"/>
          <w:sz w:val="24"/>
          <w:szCs w:val="24"/>
          <w:lang w:eastAsia="en-US"/>
        </w:rPr>
        <w:t xml:space="preserve">Функциональные обязанности: </w:t>
      </w:r>
      <w:r w:rsidR="00403F32" w:rsidRPr="00971A7D">
        <w:rPr>
          <w:b w:val="0"/>
          <w:i w:val="0"/>
          <w:sz w:val="24"/>
          <w:szCs w:val="24"/>
          <w:lang w:val="kk-KZ"/>
        </w:rPr>
        <w:t>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516254" w:rsidRPr="00971A7D" w:rsidRDefault="00E01855" w:rsidP="00F41A22">
      <w:pPr>
        <w:jc w:val="both"/>
        <w:rPr>
          <w:b w:val="0"/>
          <w:i w:val="0"/>
          <w:sz w:val="24"/>
          <w:szCs w:val="24"/>
          <w:lang w:val="kk-KZ"/>
        </w:rPr>
      </w:pPr>
      <w:r w:rsidRPr="00971A7D">
        <w:rPr>
          <w:rFonts w:eastAsia="Calibri"/>
          <w:i w:val="0"/>
          <w:sz w:val="24"/>
          <w:szCs w:val="24"/>
          <w:lang w:val="kk-KZ" w:eastAsia="en-US"/>
        </w:rPr>
        <w:t xml:space="preserve">         </w:t>
      </w:r>
      <w:r w:rsidR="00F41A22" w:rsidRPr="00971A7D">
        <w:rPr>
          <w:rFonts w:eastAsia="Calibri"/>
          <w:i w:val="0"/>
          <w:sz w:val="24"/>
          <w:szCs w:val="24"/>
          <w:lang w:eastAsia="en-US"/>
        </w:rPr>
        <w:t>Требования к участникам конкурса:</w:t>
      </w:r>
      <w:r w:rsidR="00F41A22" w:rsidRPr="00971A7D">
        <w:rPr>
          <w:b w:val="0"/>
          <w:i w:val="0"/>
          <w:sz w:val="24"/>
          <w:szCs w:val="24"/>
        </w:rPr>
        <w:t xml:space="preserve"> </w:t>
      </w:r>
    </w:p>
    <w:p w:rsidR="00F41A22" w:rsidRPr="00971A7D" w:rsidRDefault="00516254" w:rsidP="00516254">
      <w:pPr>
        <w:jc w:val="both"/>
        <w:rPr>
          <w:b w:val="0"/>
          <w:i w:val="0"/>
          <w:sz w:val="24"/>
          <w:szCs w:val="24"/>
        </w:rPr>
      </w:pPr>
      <w:r w:rsidRPr="00971A7D">
        <w:rPr>
          <w:b w:val="0"/>
          <w:i w:val="0"/>
          <w:sz w:val="24"/>
          <w:szCs w:val="24"/>
          <w:lang w:val="kk-KZ"/>
        </w:rPr>
        <w:t xml:space="preserve">         </w:t>
      </w:r>
      <w:r w:rsidRPr="00971A7D">
        <w:rPr>
          <w:i w:val="0"/>
          <w:sz w:val="24"/>
          <w:szCs w:val="24"/>
          <w:lang w:val="kk-KZ"/>
        </w:rPr>
        <w:t>Требования по образованию:</w:t>
      </w:r>
      <w:r w:rsidR="00042878" w:rsidRPr="00971A7D">
        <w:rPr>
          <w:i w:val="0"/>
          <w:sz w:val="24"/>
          <w:szCs w:val="24"/>
          <w:lang w:val="kk-KZ"/>
        </w:rPr>
        <w:t xml:space="preserve"> </w:t>
      </w:r>
      <w:r w:rsidR="00F41A22" w:rsidRPr="00971A7D">
        <w:rPr>
          <w:b w:val="0"/>
          <w:i w:val="0"/>
          <w:sz w:val="24"/>
          <w:szCs w:val="24"/>
        </w:rPr>
        <w:t xml:space="preserve">Высшее образование </w:t>
      </w:r>
      <w:r w:rsidR="00F41A22" w:rsidRPr="00971A7D">
        <w:rPr>
          <w:b w:val="0"/>
          <w:i w:val="0"/>
          <w:sz w:val="24"/>
          <w:szCs w:val="24"/>
          <w:lang w:val="kk-KZ"/>
        </w:rPr>
        <w:t>экономическое, право</w:t>
      </w:r>
      <w:r w:rsidR="00F41A22" w:rsidRPr="00971A7D">
        <w:rPr>
          <w:b w:val="0"/>
          <w:i w:val="0"/>
          <w:sz w:val="24"/>
          <w:szCs w:val="24"/>
        </w:rPr>
        <w:t xml:space="preserve">. </w:t>
      </w:r>
    </w:p>
    <w:p w:rsidR="00F41A22" w:rsidRPr="00971A7D" w:rsidRDefault="00F41A22" w:rsidP="00F41A22">
      <w:pPr>
        <w:jc w:val="both"/>
        <w:rPr>
          <w:b w:val="0"/>
          <w:i w:val="0"/>
          <w:sz w:val="24"/>
          <w:szCs w:val="24"/>
          <w:lang w:val="kk-KZ"/>
        </w:rPr>
      </w:pPr>
      <w:r w:rsidRPr="00971A7D">
        <w:rPr>
          <w:b w:val="0"/>
          <w:i w:val="0"/>
          <w:sz w:val="24"/>
          <w:szCs w:val="24"/>
        </w:rPr>
        <w:t xml:space="preserve">         </w:t>
      </w:r>
      <w:r w:rsidR="00E01855" w:rsidRPr="00971A7D">
        <w:rPr>
          <w:i w:val="0"/>
          <w:sz w:val="24"/>
          <w:szCs w:val="24"/>
          <w:lang w:val="kk-KZ"/>
        </w:rPr>
        <w:t>Требования по компетенциям:</w:t>
      </w:r>
      <w:r w:rsidRPr="00971A7D">
        <w:rPr>
          <w:b w:val="0"/>
          <w:i w:val="0"/>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F41A22" w:rsidRPr="00971A7D" w:rsidRDefault="00F41A22" w:rsidP="00F41A22">
      <w:pPr>
        <w:pStyle w:val="a6"/>
        <w:spacing w:before="0" w:beforeAutospacing="0" w:after="0" w:afterAutospacing="0"/>
        <w:jc w:val="both"/>
        <w:rPr>
          <w:lang w:val="kk-KZ"/>
        </w:rPr>
      </w:pPr>
      <w:r w:rsidRPr="00971A7D">
        <w:rPr>
          <w:b/>
          <w:i/>
          <w:color w:val="000000"/>
        </w:rPr>
        <w:t xml:space="preserve">         </w:t>
      </w:r>
      <w:r w:rsidRPr="00971A7D">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971A7D">
        <w:t>Стратегии «Казахстан - 2050»: новый политический курс состоявшегося государства.</w:t>
      </w:r>
    </w:p>
    <w:p w:rsidR="00E01855" w:rsidRPr="00971A7D" w:rsidRDefault="00E01855" w:rsidP="00E01855">
      <w:pPr>
        <w:ind w:firstLine="708"/>
        <w:jc w:val="left"/>
        <w:rPr>
          <w:i w:val="0"/>
          <w:sz w:val="24"/>
          <w:szCs w:val="24"/>
        </w:rPr>
      </w:pPr>
      <w:r w:rsidRPr="00971A7D">
        <w:rPr>
          <w:i w:val="0"/>
          <w:sz w:val="24"/>
          <w:szCs w:val="24"/>
          <w:lang w:val="kk-KZ"/>
        </w:rPr>
        <w:t>Т</w:t>
      </w:r>
      <w:r w:rsidRPr="00971A7D">
        <w:rPr>
          <w:i w:val="0"/>
          <w:sz w:val="24"/>
          <w:szCs w:val="24"/>
        </w:rPr>
        <w:t xml:space="preserve">ребования </w:t>
      </w:r>
      <w:r w:rsidRPr="00971A7D">
        <w:rPr>
          <w:i w:val="0"/>
          <w:sz w:val="24"/>
          <w:szCs w:val="24"/>
          <w:lang w:val="kk-KZ"/>
        </w:rPr>
        <w:t>по опыту работы</w:t>
      </w:r>
      <w:r w:rsidRPr="00971A7D">
        <w:rPr>
          <w:i w:val="0"/>
          <w:sz w:val="24"/>
          <w:szCs w:val="24"/>
        </w:rPr>
        <w:t>:</w:t>
      </w:r>
      <w:r w:rsidRPr="00971A7D">
        <w:rPr>
          <w:i w:val="0"/>
          <w:sz w:val="24"/>
          <w:szCs w:val="24"/>
          <w:lang w:val="kk-KZ"/>
        </w:rPr>
        <w:t xml:space="preserve"> </w:t>
      </w:r>
      <w:r w:rsidRPr="00971A7D">
        <w:rPr>
          <w:b w:val="0"/>
          <w:i w:val="0"/>
          <w:sz w:val="24"/>
          <w:szCs w:val="24"/>
          <w:lang w:val="kk-KZ"/>
        </w:rPr>
        <w:t xml:space="preserve"> </w:t>
      </w:r>
    </w:p>
    <w:p w:rsidR="00E01855" w:rsidRPr="00971A7D" w:rsidRDefault="00E01855" w:rsidP="00E01855">
      <w:pPr>
        <w:pStyle w:val="af3"/>
        <w:jc w:val="both"/>
        <w:rPr>
          <w:b w:val="0"/>
          <w:i w:val="0"/>
          <w:sz w:val="24"/>
          <w:szCs w:val="24"/>
        </w:rPr>
      </w:pPr>
      <w:r w:rsidRPr="00971A7D">
        <w:rPr>
          <w:b w:val="0"/>
          <w:i w:val="0"/>
          <w:sz w:val="24"/>
          <w:szCs w:val="24"/>
        </w:rPr>
        <w:t>      </w:t>
      </w:r>
      <w:r w:rsidRPr="00971A7D">
        <w:rPr>
          <w:b w:val="0"/>
          <w:i w:val="0"/>
          <w:sz w:val="24"/>
          <w:szCs w:val="24"/>
          <w:lang w:val="kk-KZ"/>
        </w:rPr>
        <w:tab/>
      </w:r>
      <w:r w:rsidRPr="00971A7D">
        <w:rPr>
          <w:b w:val="0"/>
          <w:i w:val="0"/>
          <w:sz w:val="24"/>
          <w:szCs w:val="24"/>
        </w:rPr>
        <w:t>опыт работы должен соответствовать одному из следующих требований:</w:t>
      </w:r>
    </w:p>
    <w:p w:rsidR="004928C7" w:rsidRPr="00971A7D" w:rsidRDefault="004928C7" w:rsidP="004928C7">
      <w:pPr>
        <w:jc w:val="both"/>
        <w:rPr>
          <w:b w:val="0"/>
          <w:i w:val="0"/>
          <w:sz w:val="24"/>
          <w:szCs w:val="24"/>
        </w:rPr>
      </w:pPr>
      <w:r w:rsidRPr="00971A7D">
        <w:rPr>
          <w:b w:val="0"/>
          <w:i w:val="0"/>
          <w:sz w:val="24"/>
          <w:szCs w:val="24"/>
        </w:rPr>
        <w:t xml:space="preserve">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4928C7" w:rsidRPr="00971A7D" w:rsidRDefault="004928C7" w:rsidP="004928C7">
      <w:pPr>
        <w:jc w:val="both"/>
        <w:rPr>
          <w:b w:val="0"/>
          <w:i w:val="0"/>
          <w:sz w:val="24"/>
          <w:szCs w:val="24"/>
        </w:rPr>
      </w:pPr>
      <w:r w:rsidRPr="00971A7D">
        <w:rPr>
          <w:b w:val="0"/>
          <w:i w:val="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4928C7" w:rsidRPr="00971A7D" w:rsidRDefault="004928C7" w:rsidP="004928C7">
      <w:pPr>
        <w:jc w:val="both"/>
        <w:rPr>
          <w:b w:val="0"/>
          <w:i w:val="0"/>
          <w:sz w:val="24"/>
          <w:szCs w:val="24"/>
        </w:rPr>
      </w:pPr>
      <w:r w:rsidRPr="00971A7D">
        <w:rPr>
          <w:b w:val="0"/>
          <w:i w:val="0"/>
          <w:sz w:val="24"/>
          <w:szCs w:val="24"/>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w:t>
      </w:r>
      <w:r w:rsidRPr="00971A7D">
        <w:rPr>
          <w:b w:val="0"/>
          <w:i w:val="0"/>
          <w:sz w:val="24"/>
          <w:szCs w:val="24"/>
        </w:rPr>
        <w:lastRenderedPageBreak/>
        <w:t>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928C7" w:rsidRPr="00971A7D" w:rsidRDefault="004928C7" w:rsidP="004928C7">
      <w:pPr>
        <w:jc w:val="both"/>
        <w:rPr>
          <w:b w:val="0"/>
          <w:i w:val="0"/>
          <w:sz w:val="24"/>
          <w:szCs w:val="24"/>
        </w:rPr>
      </w:pPr>
      <w:r w:rsidRPr="00971A7D">
        <w:rPr>
          <w:b w:val="0"/>
          <w:i w:val="0"/>
          <w:sz w:val="24"/>
          <w:szCs w:val="24"/>
        </w:rPr>
        <w:t xml:space="preserve">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27075" w:rsidRPr="00971A7D" w:rsidRDefault="008206BA" w:rsidP="004928C7">
      <w:pPr>
        <w:jc w:val="both"/>
        <w:rPr>
          <w:b w:val="0"/>
          <w:i w:val="0"/>
          <w:sz w:val="24"/>
          <w:szCs w:val="24"/>
        </w:rPr>
      </w:pPr>
      <w:r>
        <w:rPr>
          <w:b w:val="0"/>
          <w:i w:val="0"/>
          <w:sz w:val="24"/>
          <w:szCs w:val="24"/>
        </w:rPr>
        <w:t>      5</w:t>
      </w:r>
      <w:r w:rsidR="004928C7" w:rsidRPr="00971A7D">
        <w:rPr>
          <w:b w:val="0"/>
          <w:i w:val="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568D0" w:rsidRPr="008206BA" w:rsidRDefault="00F568D0" w:rsidP="00F568D0">
      <w:pPr>
        <w:tabs>
          <w:tab w:val="left" w:pos="1276"/>
        </w:tabs>
        <w:ind w:firstLine="709"/>
        <w:contextualSpacing/>
        <w:jc w:val="both"/>
        <w:rPr>
          <w:i w:val="0"/>
          <w:sz w:val="24"/>
        </w:rPr>
      </w:pPr>
      <w:r w:rsidRPr="008206BA">
        <w:rPr>
          <w:i w:val="0"/>
          <w:sz w:val="24"/>
        </w:rPr>
        <w:t xml:space="preserve">Необходимые для участия во внутреннем конкурсе документы: </w:t>
      </w:r>
    </w:p>
    <w:p w:rsidR="00F568D0" w:rsidRPr="00971A7D" w:rsidRDefault="00F568D0" w:rsidP="00F568D0">
      <w:pPr>
        <w:ind w:firstLine="709"/>
        <w:contextualSpacing/>
        <w:jc w:val="both"/>
        <w:rPr>
          <w:b w:val="0"/>
          <w:i w:val="0"/>
          <w:color w:val="000000"/>
          <w:sz w:val="24"/>
        </w:rPr>
      </w:pPr>
      <w:r w:rsidRPr="00971A7D">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971A7D" w:rsidRDefault="00F568D0" w:rsidP="00F568D0">
      <w:pPr>
        <w:pStyle w:val="a9"/>
        <w:tabs>
          <w:tab w:val="left" w:pos="993"/>
        </w:tabs>
        <w:ind w:left="0" w:firstLine="709"/>
        <w:jc w:val="both"/>
        <w:rPr>
          <w:color w:val="000000"/>
          <w:sz w:val="24"/>
        </w:rPr>
      </w:pPr>
      <w:r w:rsidRPr="00971A7D">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971A7D" w:rsidRDefault="00F568D0" w:rsidP="00F568D0">
      <w:pPr>
        <w:tabs>
          <w:tab w:val="left" w:pos="709"/>
        </w:tabs>
        <w:ind w:firstLine="709"/>
        <w:contextualSpacing/>
        <w:jc w:val="both"/>
        <w:rPr>
          <w:rFonts w:eastAsia="Consolas"/>
          <w:b w:val="0"/>
          <w:i w:val="0"/>
          <w:color w:val="000000"/>
          <w:sz w:val="24"/>
          <w:lang w:eastAsia="en-US"/>
        </w:rPr>
      </w:pPr>
      <w:r w:rsidRPr="00971A7D">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971A7D"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971A7D">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971A7D">
        <w:rPr>
          <w:rFonts w:eastAsia="Lucida Sans Unicode"/>
          <w:b w:val="0"/>
          <w:i w:val="0"/>
          <w:color w:val="000000"/>
          <w:kern w:val="1"/>
          <w:sz w:val="24"/>
          <w:szCs w:val="24"/>
          <w:lang w:val="kk-KZ" w:eastAsia="hi-IN" w:bidi="hi-IN"/>
        </w:rPr>
        <w:tab/>
      </w:r>
    </w:p>
    <w:p w:rsidR="00F568D0" w:rsidRPr="00971A7D"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971A7D">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971A7D">
        <w:rPr>
          <w:rFonts w:eastAsia="Lucida Sans Unicode"/>
          <w:b w:val="0"/>
          <w:i w:val="0"/>
          <w:color w:val="000000"/>
          <w:kern w:val="1"/>
          <w:sz w:val="24"/>
          <w:szCs w:val="24"/>
          <w:lang w:val="en-US" w:eastAsia="hi-IN" w:bidi="hi-IN"/>
        </w:rPr>
        <w:t>gov</w:t>
      </w:r>
      <w:r w:rsidRPr="00971A7D">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971A7D"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971A7D">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971A7D">
        <w:rPr>
          <w:rFonts w:eastAsia="Lucida Sans Unicode"/>
          <w:b w:val="0"/>
          <w:i w:val="0"/>
          <w:color w:val="000000"/>
          <w:kern w:val="1"/>
          <w:sz w:val="24"/>
          <w:szCs w:val="24"/>
          <w:lang w:val="en-US" w:eastAsia="hi-IN" w:bidi="hi-IN"/>
        </w:rPr>
        <w:t>gov</w:t>
      </w:r>
      <w:r w:rsidRPr="00971A7D">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971A7D"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971A7D">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971A7D" w:rsidRDefault="00F568D0" w:rsidP="00F568D0">
      <w:pPr>
        <w:ind w:firstLine="709"/>
        <w:contextualSpacing/>
        <w:jc w:val="both"/>
        <w:rPr>
          <w:b w:val="0"/>
          <w:i w:val="0"/>
          <w:sz w:val="24"/>
          <w:lang w:val="kk-KZ"/>
        </w:rPr>
      </w:pPr>
      <w:r w:rsidRPr="00971A7D">
        <w:rPr>
          <w:b w:val="0"/>
          <w:i w:val="0"/>
          <w:sz w:val="24"/>
        </w:rPr>
        <w:t xml:space="preserve">Документы должны быть представлены в течение </w:t>
      </w:r>
      <w:r w:rsidRPr="00971A7D">
        <w:rPr>
          <w:b w:val="0"/>
          <w:i w:val="0"/>
          <w:sz w:val="24"/>
          <w:lang w:val="kk-KZ"/>
        </w:rPr>
        <w:t>3</w:t>
      </w:r>
      <w:r w:rsidRPr="00971A7D">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971A7D" w:rsidRDefault="00F568D0" w:rsidP="00F568D0">
      <w:pPr>
        <w:ind w:firstLine="709"/>
        <w:contextualSpacing/>
        <w:jc w:val="both"/>
        <w:rPr>
          <w:b w:val="0"/>
          <w:i w:val="0"/>
          <w:sz w:val="24"/>
        </w:rPr>
      </w:pPr>
      <w:r w:rsidRPr="00971A7D">
        <w:rPr>
          <w:b w:val="0"/>
          <w:i w:val="0"/>
          <w:sz w:val="24"/>
        </w:rPr>
        <w:t>Кандидаты,</w:t>
      </w:r>
      <w:r w:rsidRPr="00971A7D">
        <w:rPr>
          <w:b w:val="0"/>
          <w:i w:val="0"/>
          <w:sz w:val="24"/>
          <w:lang w:val="kk-KZ"/>
        </w:rPr>
        <w:t xml:space="preserve"> </w:t>
      </w:r>
      <w:r w:rsidRPr="00971A7D">
        <w:rPr>
          <w:b w:val="0"/>
          <w:i w:val="0"/>
          <w:sz w:val="24"/>
        </w:rPr>
        <w:t>допущенные к собеседованию, проходят его в</w:t>
      </w:r>
      <w:r w:rsidR="00BB538A" w:rsidRPr="00971A7D">
        <w:rPr>
          <w:b w:val="0"/>
          <w:i w:val="0"/>
          <w:szCs w:val="24"/>
          <w:lang w:val="kk-KZ"/>
        </w:rPr>
        <w:t xml:space="preserve"> </w:t>
      </w:r>
      <w:r w:rsidR="00BB538A" w:rsidRPr="00971A7D">
        <w:rPr>
          <w:b w:val="0"/>
          <w:i w:val="0"/>
          <w:sz w:val="24"/>
          <w:szCs w:val="24"/>
          <w:lang w:val="kk-KZ"/>
        </w:rPr>
        <w:t>Департаменте государственных доходов по Актюбинской области, по адресу г.Актобе, ул.Н.Кобландина 7</w:t>
      </w:r>
      <w:r w:rsidRPr="00971A7D">
        <w:rPr>
          <w:b w:val="0"/>
          <w:i w:val="0"/>
          <w:sz w:val="24"/>
        </w:rPr>
        <w:t xml:space="preserve"> в течение трех рабочих дней со дня уведомления кандидатов о допуске их к собеседованию.</w:t>
      </w:r>
      <w:r w:rsidRPr="00971A7D">
        <w:rPr>
          <w:b w:val="0"/>
          <w:i w:val="0"/>
          <w:sz w:val="20"/>
        </w:rPr>
        <w:t xml:space="preserve"> </w:t>
      </w:r>
      <w:r w:rsidRPr="00971A7D">
        <w:rPr>
          <w:b w:val="0"/>
          <w:i w:val="0"/>
          <w:sz w:val="24"/>
          <w:lang w:val="kk-KZ"/>
        </w:rPr>
        <w:t>При этом, к</w:t>
      </w:r>
      <w:r w:rsidRPr="00971A7D">
        <w:rPr>
          <w:b w:val="0"/>
          <w:i w:val="0"/>
          <w:sz w:val="24"/>
        </w:rPr>
        <w:t>андидаты, допущенные к собеседованию, уведомляются секретарем</w:t>
      </w:r>
      <w:r w:rsidRPr="00971A7D">
        <w:rPr>
          <w:b w:val="0"/>
          <w:i w:val="0"/>
          <w:sz w:val="24"/>
          <w:lang w:val="kk-KZ"/>
        </w:rPr>
        <w:t xml:space="preserve"> </w:t>
      </w:r>
      <w:r w:rsidRPr="00971A7D">
        <w:rPr>
          <w:b w:val="0"/>
          <w:i w:val="0"/>
          <w:sz w:val="24"/>
        </w:rPr>
        <w:t>конкурсной комиссии о дате проведения собеседования в течение одного</w:t>
      </w:r>
      <w:r w:rsidRPr="00971A7D">
        <w:rPr>
          <w:b w:val="0"/>
          <w:i w:val="0"/>
          <w:sz w:val="24"/>
          <w:lang w:val="kk-KZ"/>
        </w:rPr>
        <w:t xml:space="preserve"> </w:t>
      </w:r>
      <w:r w:rsidRPr="00971A7D">
        <w:rPr>
          <w:b w:val="0"/>
          <w:i w:val="0"/>
          <w:sz w:val="24"/>
        </w:rPr>
        <w:t>рабочего дня после принятия решения конкурсной комиссией и не позднее одного</w:t>
      </w:r>
      <w:r w:rsidRPr="00971A7D">
        <w:rPr>
          <w:b w:val="0"/>
          <w:i w:val="0"/>
          <w:sz w:val="24"/>
          <w:lang w:val="kk-KZ"/>
        </w:rPr>
        <w:t xml:space="preserve"> </w:t>
      </w:r>
      <w:r w:rsidRPr="00971A7D">
        <w:rPr>
          <w:b w:val="0"/>
          <w:i w:val="0"/>
          <w:sz w:val="24"/>
        </w:rPr>
        <w:t>рабочего дня до дня проведения собеседования. Уведомление осуществляется по</w:t>
      </w:r>
      <w:r w:rsidRPr="00971A7D">
        <w:rPr>
          <w:b w:val="0"/>
          <w:i w:val="0"/>
          <w:sz w:val="24"/>
          <w:lang w:val="kk-KZ"/>
        </w:rPr>
        <w:t xml:space="preserve"> </w:t>
      </w:r>
      <w:r w:rsidRPr="00971A7D">
        <w:rPr>
          <w:b w:val="0"/>
          <w:i w:val="0"/>
          <w:sz w:val="24"/>
        </w:rPr>
        <w:t>телефону, посредством направления информации на электронные адреса и</w:t>
      </w:r>
      <w:r w:rsidRPr="00971A7D">
        <w:rPr>
          <w:b w:val="0"/>
          <w:i w:val="0"/>
          <w:sz w:val="24"/>
          <w:lang w:val="kk-KZ"/>
        </w:rPr>
        <w:t xml:space="preserve"> </w:t>
      </w:r>
      <w:r w:rsidRPr="00971A7D">
        <w:rPr>
          <w:b w:val="0"/>
          <w:i w:val="0"/>
          <w:sz w:val="24"/>
        </w:rPr>
        <w:t>мобильные телефоны участников.</w:t>
      </w:r>
    </w:p>
    <w:p w:rsidR="00F568D0" w:rsidRPr="00971A7D" w:rsidRDefault="00F568D0" w:rsidP="00F568D0">
      <w:pPr>
        <w:ind w:firstLine="709"/>
        <w:contextualSpacing/>
        <w:jc w:val="both"/>
        <w:rPr>
          <w:b w:val="0"/>
          <w:i w:val="0"/>
          <w:sz w:val="24"/>
          <w:lang w:val="kk-KZ"/>
        </w:rPr>
      </w:pPr>
      <w:r w:rsidRPr="00971A7D">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971A7D" w:rsidRDefault="00F568D0" w:rsidP="00F568D0">
      <w:pPr>
        <w:pStyle w:val="af3"/>
        <w:ind w:firstLine="709"/>
        <w:contextualSpacing/>
        <w:jc w:val="both"/>
        <w:rPr>
          <w:rFonts w:eastAsiaTheme="minorEastAsia"/>
          <w:b w:val="0"/>
          <w:i w:val="0"/>
          <w:color w:val="000000"/>
          <w:sz w:val="24"/>
        </w:rPr>
      </w:pPr>
      <w:r w:rsidRPr="00971A7D">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F568D0" w:rsidRPr="00971A7D" w:rsidRDefault="00F568D0" w:rsidP="00F568D0">
      <w:pPr>
        <w:pStyle w:val="af3"/>
        <w:ind w:firstLine="709"/>
        <w:contextualSpacing/>
        <w:jc w:val="both"/>
        <w:rPr>
          <w:rFonts w:eastAsiaTheme="minorEastAsia"/>
          <w:b w:val="0"/>
          <w:i w:val="0"/>
          <w:color w:val="000000"/>
          <w:sz w:val="24"/>
        </w:rPr>
      </w:pPr>
      <w:r w:rsidRPr="00971A7D">
        <w:rPr>
          <w:rFonts w:eastAsiaTheme="minorEastAsia"/>
          <w:b w:val="0"/>
          <w:i w:val="0"/>
          <w:color w:val="000000"/>
          <w:sz w:val="24"/>
        </w:rPr>
        <w:t xml:space="preserve">В процессе собеседования наблюдатели не задают кандидатам вопросы. Не </w:t>
      </w:r>
      <w:r w:rsidRPr="00971A7D">
        <w:rPr>
          <w:rFonts w:eastAsiaTheme="minorEastAsia"/>
          <w:b w:val="0"/>
          <w:i w:val="0"/>
          <w:color w:val="000000"/>
          <w:sz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971A7D" w:rsidRDefault="00F568D0" w:rsidP="00F568D0">
      <w:pPr>
        <w:pStyle w:val="af3"/>
        <w:ind w:firstLine="709"/>
        <w:contextualSpacing/>
        <w:jc w:val="both"/>
        <w:rPr>
          <w:rFonts w:eastAsiaTheme="minorEastAsia"/>
          <w:b w:val="0"/>
          <w:i w:val="0"/>
          <w:color w:val="000000"/>
          <w:sz w:val="24"/>
        </w:rPr>
      </w:pPr>
      <w:r w:rsidRPr="00971A7D">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971A7D" w:rsidRDefault="00F568D0" w:rsidP="00F568D0">
      <w:pPr>
        <w:pStyle w:val="af3"/>
        <w:ind w:firstLine="709"/>
        <w:contextualSpacing/>
        <w:jc w:val="both"/>
        <w:rPr>
          <w:b w:val="0"/>
          <w:i w:val="0"/>
          <w:sz w:val="24"/>
          <w:lang w:val="kk-KZ"/>
        </w:rPr>
      </w:pPr>
      <w:r w:rsidRPr="00971A7D">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971A7D">
        <w:rPr>
          <w:b w:val="0"/>
          <w:i w:val="0"/>
          <w:sz w:val="24"/>
          <w:szCs w:val="24"/>
          <w:lang w:val="kk-KZ"/>
        </w:rPr>
        <w:t>(телефон для справок: 54-56-57),</w:t>
      </w:r>
      <w:r w:rsidRPr="00971A7D">
        <w:rPr>
          <w:b w:val="0"/>
          <w:i w:val="0"/>
          <w:sz w:val="24"/>
          <w:lang w:val="kk-KZ"/>
        </w:rPr>
        <w:t xml:space="preserve"> либо в судебном порядке в соответствии законодательством Республики Казахстан.</w:t>
      </w:r>
    </w:p>
    <w:p w:rsidR="00F568D0" w:rsidRPr="00971A7D" w:rsidRDefault="00F568D0" w:rsidP="00F568D0">
      <w:pPr>
        <w:pStyle w:val="af3"/>
        <w:ind w:firstLine="709"/>
        <w:contextualSpacing/>
        <w:jc w:val="both"/>
        <w:rPr>
          <w:b w:val="0"/>
          <w:i w:val="0"/>
          <w:color w:val="000000"/>
          <w:sz w:val="24"/>
        </w:rPr>
      </w:pPr>
      <w:r w:rsidRPr="00971A7D">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971A7D">
        <w:rPr>
          <w:b w:val="0"/>
          <w:i w:val="0"/>
          <w:color w:val="000000"/>
          <w:sz w:val="24"/>
          <w:lang w:val="kk-KZ"/>
        </w:rPr>
        <w:t>п</w:t>
      </w:r>
      <w:r w:rsidRPr="00971A7D">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971A7D" w:rsidRDefault="00F568D0" w:rsidP="00F568D0">
      <w:pPr>
        <w:pStyle w:val="af3"/>
        <w:ind w:firstLine="709"/>
        <w:contextualSpacing/>
        <w:jc w:val="both"/>
        <w:rPr>
          <w:b w:val="0"/>
          <w:i w:val="0"/>
          <w:color w:val="000000"/>
          <w:sz w:val="24"/>
        </w:rPr>
      </w:pPr>
    </w:p>
    <w:p w:rsidR="00F41A22" w:rsidRPr="00971A7D" w:rsidRDefault="00F41A22" w:rsidP="00F41A22">
      <w:pPr>
        <w:pStyle w:val="a6"/>
        <w:spacing w:before="0" w:beforeAutospacing="0" w:after="0" w:afterAutospacing="0"/>
        <w:ind w:firstLine="709"/>
        <w:jc w:val="both"/>
      </w:pPr>
    </w:p>
    <w:p w:rsidR="00F41A22" w:rsidRPr="00971A7D" w:rsidRDefault="00F41A22" w:rsidP="00AA498E">
      <w:pPr>
        <w:rPr>
          <w:b w:val="0"/>
          <w:i w:val="0"/>
          <w:sz w:val="24"/>
          <w:szCs w:val="24"/>
          <w:lang w:val="kk-KZ"/>
        </w:rPr>
      </w:pPr>
    </w:p>
    <w:p w:rsidR="00AA498E" w:rsidRPr="00971A7D" w:rsidRDefault="00AA498E" w:rsidP="00AA498E">
      <w:pPr>
        <w:pStyle w:val="a6"/>
        <w:spacing w:before="0" w:beforeAutospacing="0" w:after="0" w:afterAutospacing="0"/>
        <w:ind w:firstLine="709"/>
        <w:jc w:val="both"/>
        <w:rPr>
          <w:lang w:val="kk-KZ"/>
        </w:rPr>
      </w:pPr>
    </w:p>
    <w:p w:rsidR="00AA498E" w:rsidRPr="00971A7D" w:rsidRDefault="00AA498E" w:rsidP="00AA498E">
      <w:pPr>
        <w:pStyle w:val="FR1"/>
        <w:spacing w:after="0"/>
        <w:ind w:right="400"/>
        <w:jc w:val="both"/>
        <w:rPr>
          <w:rFonts w:ascii="Times New Roman" w:hAnsi="Times New Roman"/>
          <w:b w:val="0"/>
          <w:bCs/>
          <w:i w:val="0"/>
          <w:iCs/>
          <w:szCs w:val="24"/>
          <w:lang w:val="kk-KZ"/>
        </w:rPr>
      </w:pPr>
    </w:p>
    <w:p w:rsidR="00687336" w:rsidRPr="00971A7D" w:rsidRDefault="00D3248C" w:rsidP="00F41A22">
      <w:pPr>
        <w:pStyle w:val="ad"/>
        <w:spacing w:after="0"/>
        <w:ind w:firstLine="708"/>
        <w:jc w:val="both"/>
        <w:rPr>
          <w:rFonts w:eastAsia="Calibri"/>
          <w:b w:val="0"/>
          <w:iCs w:val="0"/>
          <w:lang w:val="kk-KZ" w:eastAsia="en-US"/>
        </w:rPr>
      </w:pPr>
      <w:r w:rsidRPr="00971A7D">
        <w:rPr>
          <w:i w:val="0"/>
          <w:sz w:val="24"/>
          <w:szCs w:val="24"/>
        </w:rPr>
        <w:t xml:space="preserve"> </w:t>
      </w:r>
    </w:p>
    <w:p w:rsidR="00D81F1F" w:rsidRPr="00971A7D" w:rsidRDefault="00D81F1F" w:rsidP="00E457E4">
      <w:pPr>
        <w:tabs>
          <w:tab w:val="left" w:pos="1276"/>
        </w:tabs>
        <w:jc w:val="both"/>
        <w:rPr>
          <w:b w:val="0"/>
          <w:bCs w:val="0"/>
          <w:i w:val="0"/>
          <w:iCs w:val="0"/>
          <w:color w:val="000000"/>
          <w:sz w:val="24"/>
          <w:szCs w:val="24"/>
          <w:lang w:val="kk-KZ"/>
        </w:rPr>
      </w:pPr>
    </w:p>
    <w:p w:rsidR="00E457E4" w:rsidRPr="00971A7D" w:rsidRDefault="00E457E4" w:rsidP="00E457E4">
      <w:pPr>
        <w:tabs>
          <w:tab w:val="left" w:pos="1276"/>
        </w:tabs>
        <w:jc w:val="both"/>
        <w:rPr>
          <w:color w:val="000000"/>
          <w:sz w:val="24"/>
          <w:szCs w:val="24"/>
          <w:lang w:val="kk-KZ"/>
        </w:rPr>
      </w:pPr>
    </w:p>
    <w:p w:rsidR="00C73C2C" w:rsidRPr="00971A7D" w:rsidRDefault="00C73C2C" w:rsidP="00E457E4">
      <w:pPr>
        <w:tabs>
          <w:tab w:val="left" w:pos="1276"/>
        </w:tabs>
        <w:jc w:val="both"/>
        <w:rPr>
          <w:color w:val="000000"/>
          <w:sz w:val="24"/>
          <w:szCs w:val="24"/>
          <w:lang w:val="kk-KZ"/>
        </w:rPr>
      </w:pPr>
    </w:p>
    <w:p w:rsidR="00C73C2C" w:rsidRPr="00971A7D" w:rsidRDefault="00C73C2C" w:rsidP="00E457E4">
      <w:pPr>
        <w:tabs>
          <w:tab w:val="left" w:pos="1276"/>
        </w:tabs>
        <w:jc w:val="both"/>
        <w:rPr>
          <w:color w:val="000000"/>
          <w:sz w:val="24"/>
          <w:szCs w:val="24"/>
          <w:lang w:val="kk-KZ"/>
        </w:rPr>
      </w:pPr>
    </w:p>
    <w:p w:rsidR="00C73C2C" w:rsidRPr="00971A7D" w:rsidRDefault="00C73C2C" w:rsidP="00E457E4">
      <w:pPr>
        <w:tabs>
          <w:tab w:val="left" w:pos="1276"/>
        </w:tabs>
        <w:jc w:val="both"/>
        <w:rPr>
          <w:color w:val="000000"/>
          <w:sz w:val="24"/>
          <w:szCs w:val="24"/>
          <w:lang w:val="kk-KZ"/>
        </w:rPr>
      </w:pPr>
    </w:p>
    <w:p w:rsidR="00C814B7" w:rsidRPr="00971A7D" w:rsidRDefault="00C814B7"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BF4A4B" w:rsidRPr="00971A7D" w:rsidRDefault="00BF4A4B" w:rsidP="00CC4E99">
      <w:pPr>
        <w:pStyle w:val="a9"/>
        <w:tabs>
          <w:tab w:val="left" w:pos="1276"/>
        </w:tabs>
        <w:ind w:left="0" w:firstLine="709"/>
        <w:jc w:val="both"/>
        <w:rPr>
          <w:color w:val="000000"/>
          <w:sz w:val="24"/>
          <w:szCs w:val="24"/>
          <w:lang w:val="kk-KZ"/>
        </w:rPr>
      </w:pPr>
    </w:p>
    <w:p w:rsidR="00C814B7" w:rsidRDefault="00C814B7" w:rsidP="001337D0">
      <w:pPr>
        <w:tabs>
          <w:tab w:val="left" w:pos="1276"/>
        </w:tabs>
        <w:jc w:val="both"/>
        <w:rPr>
          <w:b w:val="0"/>
          <w:bCs w:val="0"/>
          <w:i w:val="0"/>
          <w:iCs w:val="0"/>
          <w:color w:val="000000"/>
          <w:sz w:val="24"/>
          <w:szCs w:val="24"/>
          <w:lang w:val="kk-KZ"/>
        </w:rPr>
      </w:pPr>
    </w:p>
    <w:p w:rsidR="008206BA" w:rsidRDefault="008206BA" w:rsidP="001337D0">
      <w:pPr>
        <w:tabs>
          <w:tab w:val="left" w:pos="1276"/>
        </w:tabs>
        <w:jc w:val="both"/>
        <w:rPr>
          <w:b w:val="0"/>
          <w:bCs w:val="0"/>
          <w:i w:val="0"/>
          <w:iCs w:val="0"/>
          <w:color w:val="000000"/>
          <w:sz w:val="24"/>
          <w:szCs w:val="24"/>
          <w:lang w:val="kk-KZ"/>
        </w:rPr>
      </w:pPr>
    </w:p>
    <w:p w:rsidR="008206BA" w:rsidRDefault="008206BA" w:rsidP="001337D0">
      <w:pPr>
        <w:tabs>
          <w:tab w:val="left" w:pos="1276"/>
        </w:tabs>
        <w:jc w:val="both"/>
        <w:rPr>
          <w:b w:val="0"/>
          <w:bCs w:val="0"/>
          <w:i w:val="0"/>
          <w:iCs w:val="0"/>
          <w:color w:val="000000"/>
          <w:sz w:val="24"/>
          <w:szCs w:val="24"/>
          <w:lang w:val="kk-KZ"/>
        </w:rPr>
      </w:pPr>
    </w:p>
    <w:p w:rsidR="005F08F5" w:rsidRPr="00971A7D" w:rsidRDefault="005F08F5" w:rsidP="001337D0">
      <w:pPr>
        <w:tabs>
          <w:tab w:val="left" w:pos="1276"/>
        </w:tabs>
        <w:jc w:val="both"/>
        <w:rPr>
          <w:color w:val="000000"/>
          <w:sz w:val="24"/>
          <w:szCs w:val="24"/>
        </w:rPr>
      </w:pPr>
    </w:p>
    <w:p w:rsidR="00CC4E99" w:rsidRPr="00971A7D" w:rsidRDefault="00CC4E99" w:rsidP="00BF4A4B">
      <w:pPr>
        <w:ind w:left="4254"/>
        <w:jc w:val="right"/>
        <w:rPr>
          <w:b w:val="0"/>
          <w:i w:val="0"/>
          <w:color w:val="000000"/>
          <w:sz w:val="24"/>
          <w:szCs w:val="24"/>
        </w:rPr>
      </w:pPr>
      <w:r w:rsidRPr="00971A7D">
        <w:rPr>
          <w:b w:val="0"/>
          <w:i w:val="0"/>
          <w:color w:val="000000"/>
          <w:sz w:val="24"/>
          <w:szCs w:val="24"/>
        </w:rPr>
        <w:lastRenderedPageBreak/>
        <w:t>Приложение 2</w:t>
      </w:r>
    </w:p>
    <w:p w:rsidR="00BF4A4B" w:rsidRPr="00971A7D" w:rsidRDefault="00CC4E99" w:rsidP="00BF4A4B">
      <w:pPr>
        <w:ind w:left="4254"/>
        <w:jc w:val="right"/>
        <w:rPr>
          <w:b w:val="0"/>
          <w:i w:val="0"/>
          <w:color w:val="000000"/>
          <w:sz w:val="24"/>
          <w:szCs w:val="24"/>
          <w:lang w:val="kk-KZ"/>
        </w:rPr>
      </w:pPr>
      <w:r w:rsidRPr="00971A7D">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971A7D" w:rsidRDefault="00BF4A4B" w:rsidP="00BF4A4B">
      <w:pPr>
        <w:ind w:left="4254"/>
        <w:jc w:val="right"/>
        <w:rPr>
          <w:b w:val="0"/>
          <w:i w:val="0"/>
          <w:color w:val="000000"/>
          <w:sz w:val="24"/>
          <w:szCs w:val="24"/>
          <w:lang w:val="kk-KZ"/>
        </w:rPr>
      </w:pPr>
      <w:r w:rsidRPr="00971A7D">
        <w:rPr>
          <w:b w:val="0"/>
          <w:i w:val="0"/>
          <w:color w:val="000000"/>
          <w:sz w:val="24"/>
          <w:szCs w:val="24"/>
          <w:lang w:val="kk-KZ"/>
        </w:rPr>
        <w:t>Форма</w:t>
      </w:r>
    </w:p>
    <w:p w:rsidR="00CC4E99" w:rsidRPr="00971A7D" w:rsidRDefault="00CC4E99" w:rsidP="00CC4E99">
      <w:pPr>
        <w:ind w:left="4254"/>
        <w:rPr>
          <w:b w:val="0"/>
          <w:i w:val="0"/>
          <w:sz w:val="24"/>
          <w:szCs w:val="24"/>
        </w:rPr>
      </w:pPr>
    </w:p>
    <w:p w:rsidR="00CC4E99" w:rsidRPr="00971A7D" w:rsidRDefault="00CC4E99" w:rsidP="00CC4E99">
      <w:pPr>
        <w:ind w:left="4254"/>
        <w:rPr>
          <w:b w:val="0"/>
          <w:i w:val="0"/>
          <w:color w:val="000000"/>
          <w:sz w:val="24"/>
          <w:szCs w:val="24"/>
        </w:rPr>
      </w:pPr>
      <w:r w:rsidRPr="00971A7D">
        <w:rPr>
          <w:b w:val="0"/>
          <w:i w:val="0"/>
          <w:color w:val="000000"/>
          <w:sz w:val="24"/>
          <w:szCs w:val="24"/>
        </w:rPr>
        <w:t>___________________________________</w:t>
      </w:r>
    </w:p>
    <w:p w:rsidR="00CC4E99" w:rsidRPr="00971A7D" w:rsidRDefault="00CC4E99" w:rsidP="00CC4E99">
      <w:pPr>
        <w:ind w:left="4254"/>
        <w:rPr>
          <w:b w:val="0"/>
          <w:i w:val="0"/>
          <w:color w:val="000000"/>
          <w:sz w:val="24"/>
          <w:szCs w:val="24"/>
        </w:rPr>
      </w:pPr>
      <w:r w:rsidRPr="00971A7D">
        <w:rPr>
          <w:b w:val="0"/>
          <w:i w:val="0"/>
          <w:color w:val="000000"/>
          <w:sz w:val="24"/>
          <w:szCs w:val="24"/>
        </w:rPr>
        <w:t xml:space="preserve">               (государственный орган)</w:t>
      </w:r>
    </w:p>
    <w:p w:rsidR="00CC4E99" w:rsidRPr="00971A7D" w:rsidRDefault="00CC4E99" w:rsidP="00CC4E99">
      <w:pPr>
        <w:rPr>
          <w:b w:val="0"/>
          <w:i w:val="0"/>
          <w:color w:val="000000"/>
          <w:sz w:val="24"/>
          <w:szCs w:val="24"/>
        </w:rPr>
      </w:pPr>
      <w:bookmarkStart w:id="0" w:name="z123"/>
    </w:p>
    <w:p w:rsidR="00CC4E99" w:rsidRPr="00971A7D" w:rsidRDefault="00CC4E99" w:rsidP="00CC4E99">
      <w:pPr>
        <w:ind w:firstLine="709"/>
        <w:rPr>
          <w:b w:val="0"/>
          <w:i w:val="0"/>
          <w:color w:val="000000"/>
          <w:sz w:val="24"/>
          <w:szCs w:val="24"/>
        </w:rPr>
      </w:pPr>
      <w:r w:rsidRPr="00971A7D">
        <w:rPr>
          <w:b w:val="0"/>
          <w:i w:val="0"/>
          <w:color w:val="000000"/>
          <w:sz w:val="24"/>
          <w:szCs w:val="24"/>
        </w:rPr>
        <w:t>Заявление</w:t>
      </w:r>
    </w:p>
    <w:p w:rsidR="00CC4E99" w:rsidRPr="00971A7D" w:rsidRDefault="00CC4E99" w:rsidP="00CC4E99">
      <w:pPr>
        <w:ind w:firstLine="709"/>
        <w:rPr>
          <w:b w:val="0"/>
          <w:i w:val="0"/>
          <w:sz w:val="24"/>
          <w:szCs w:val="24"/>
        </w:rPr>
      </w:pPr>
    </w:p>
    <w:bookmarkEnd w:id="0"/>
    <w:p w:rsidR="00CC4E99" w:rsidRPr="00971A7D" w:rsidRDefault="00CC4E99" w:rsidP="00CC4E99">
      <w:pPr>
        <w:ind w:firstLine="709"/>
        <w:jc w:val="both"/>
        <w:rPr>
          <w:b w:val="0"/>
          <w:i w:val="0"/>
          <w:sz w:val="24"/>
          <w:szCs w:val="24"/>
        </w:rPr>
      </w:pPr>
      <w:r w:rsidRPr="00971A7D">
        <w:rPr>
          <w:b w:val="0"/>
          <w:i w:val="0"/>
          <w:color w:val="000000"/>
          <w:sz w:val="24"/>
          <w:szCs w:val="24"/>
        </w:rPr>
        <w:t>Прошу допустить меня к участию в конкурсе на занятие вакантной</w:t>
      </w:r>
      <w:r w:rsidRPr="00971A7D">
        <w:rPr>
          <w:b w:val="0"/>
          <w:i w:val="0"/>
          <w:sz w:val="24"/>
          <w:szCs w:val="24"/>
        </w:rPr>
        <w:br/>
      </w:r>
      <w:r w:rsidRPr="00971A7D">
        <w:rPr>
          <w:b w:val="0"/>
          <w:i w:val="0"/>
          <w:color w:val="000000"/>
          <w:sz w:val="24"/>
          <w:szCs w:val="24"/>
        </w:rPr>
        <w:t>административной государственной должности_________________________</w:t>
      </w:r>
      <w:r w:rsidRPr="00971A7D">
        <w:rPr>
          <w:b w:val="0"/>
          <w:i w:val="0"/>
          <w:sz w:val="24"/>
          <w:szCs w:val="24"/>
        </w:rPr>
        <w:br/>
      </w:r>
      <w:r w:rsidRPr="00971A7D">
        <w:rPr>
          <w:b w:val="0"/>
          <w:i w:val="0"/>
          <w:color w:val="000000"/>
          <w:sz w:val="24"/>
          <w:szCs w:val="24"/>
        </w:rPr>
        <w:t>___________________________________________________________________</w:t>
      </w:r>
      <w:r w:rsidR="00A26428" w:rsidRPr="00971A7D">
        <w:rPr>
          <w:b w:val="0"/>
          <w:i w:val="0"/>
          <w:color w:val="000000"/>
          <w:sz w:val="24"/>
          <w:szCs w:val="24"/>
        </w:rPr>
        <w:t>____________________________________________________________________________________________</w:t>
      </w:r>
      <w:r w:rsidRPr="00971A7D">
        <w:rPr>
          <w:b w:val="0"/>
          <w:i w:val="0"/>
          <w:color w:val="000000"/>
          <w:sz w:val="24"/>
          <w:szCs w:val="24"/>
        </w:rPr>
        <w:t>_</w:t>
      </w:r>
      <w:r w:rsidRPr="00971A7D">
        <w:rPr>
          <w:b w:val="0"/>
          <w:i w:val="0"/>
          <w:sz w:val="24"/>
          <w:szCs w:val="24"/>
        </w:rPr>
        <w:br/>
      </w:r>
      <w:r w:rsidRPr="00971A7D">
        <w:rPr>
          <w:b w:val="0"/>
          <w:i w:val="0"/>
          <w:color w:val="000000"/>
          <w:sz w:val="24"/>
          <w:szCs w:val="24"/>
        </w:rPr>
        <w:t>___________________________________________________________________</w:t>
      </w:r>
      <w:r w:rsidR="00A26428" w:rsidRPr="00971A7D">
        <w:rPr>
          <w:b w:val="0"/>
          <w:i w:val="0"/>
          <w:color w:val="000000"/>
          <w:sz w:val="24"/>
          <w:szCs w:val="24"/>
        </w:rPr>
        <w:t>____________________________________________________________________________________________</w:t>
      </w:r>
      <w:r w:rsidRPr="00971A7D">
        <w:rPr>
          <w:b w:val="0"/>
          <w:i w:val="0"/>
          <w:color w:val="000000"/>
          <w:sz w:val="24"/>
          <w:szCs w:val="24"/>
        </w:rPr>
        <w:t>_</w:t>
      </w:r>
    </w:p>
    <w:p w:rsidR="00CC4E99" w:rsidRPr="00971A7D" w:rsidRDefault="00CC4E99" w:rsidP="00CC4E99">
      <w:pPr>
        <w:ind w:firstLine="709"/>
        <w:jc w:val="both"/>
        <w:rPr>
          <w:b w:val="0"/>
          <w:i w:val="0"/>
          <w:sz w:val="24"/>
          <w:szCs w:val="24"/>
        </w:rPr>
      </w:pPr>
      <w:r w:rsidRPr="00971A7D">
        <w:rPr>
          <w:b w:val="0"/>
          <w:i w:val="0"/>
          <w:color w:val="000000"/>
          <w:sz w:val="24"/>
          <w:szCs w:val="24"/>
        </w:rPr>
        <w:t>С основными требованиями Правил проведения конкурса на занятие</w:t>
      </w:r>
      <w:r w:rsidRPr="00971A7D">
        <w:rPr>
          <w:b w:val="0"/>
          <w:i w:val="0"/>
          <w:sz w:val="24"/>
          <w:szCs w:val="24"/>
        </w:rPr>
        <w:br/>
      </w:r>
      <w:r w:rsidRPr="00971A7D">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C4E99" w:rsidRPr="00971A7D" w:rsidRDefault="00CC4E99" w:rsidP="00CC4E99">
      <w:pPr>
        <w:ind w:firstLine="709"/>
        <w:jc w:val="both"/>
        <w:rPr>
          <w:b w:val="0"/>
          <w:i w:val="0"/>
          <w:color w:val="000000"/>
          <w:sz w:val="24"/>
          <w:szCs w:val="24"/>
        </w:rPr>
      </w:pPr>
      <w:r w:rsidRPr="00971A7D">
        <w:rPr>
          <w:b w:val="0"/>
          <w:i w:val="0"/>
          <w:color w:val="000000"/>
          <w:sz w:val="24"/>
          <w:szCs w:val="24"/>
        </w:rPr>
        <w:t>Отвечаю за подлинность представленных документов.</w:t>
      </w:r>
    </w:p>
    <w:p w:rsidR="00CC4E99" w:rsidRPr="00971A7D" w:rsidRDefault="00CC4E99" w:rsidP="00CC4E99">
      <w:pPr>
        <w:ind w:firstLine="709"/>
        <w:jc w:val="both"/>
        <w:rPr>
          <w:b w:val="0"/>
          <w:i w:val="0"/>
          <w:sz w:val="24"/>
          <w:szCs w:val="24"/>
        </w:rPr>
      </w:pPr>
    </w:p>
    <w:p w:rsidR="00CC4E99" w:rsidRPr="00971A7D" w:rsidRDefault="00CC4E99" w:rsidP="00CC4E99">
      <w:pPr>
        <w:ind w:firstLine="709"/>
        <w:jc w:val="both"/>
        <w:rPr>
          <w:b w:val="0"/>
          <w:i w:val="0"/>
          <w:sz w:val="24"/>
          <w:szCs w:val="24"/>
        </w:rPr>
      </w:pPr>
      <w:r w:rsidRPr="00971A7D">
        <w:rPr>
          <w:b w:val="0"/>
          <w:i w:val="0"/>
          <w:color w:val="000000"/>
          <w:sz w:val="24"/>
          <w:szCs w:val="24"/>
        </w:rPr>
        <w:t>Прилагаемые документы:</w:t>
      </w:r>
    </w:p>
    <w:p w:rsidR="005C59F9" w:rsidRPr="00971A7D" w:rsidRDefault="00CC4E99" w:rsidP="00CC4E99">
      <w:pPr>
        <w:pBdr>
          <w:bottom w:val="single" w:sz="12" w:space="1" w:color="auto"/>
        </w:pBdr>
        <w:ind w:firstLine="709"/>
        <w:rPr>
          <w:b w:val="0"/>
          <w:i w:val="0"/>
          <w:sz w:val="24"/>
          <w:szCs w:val="24"/>
          <w:lang w:val="kk-KZ"/>
        </w:rPr>
      </w:pPr>
      <w:r w:rsidRPr="00971A7D">
        <w:rPr>
          <w:b w:val="0"/>
          <w:i w:val="0"/>
          <w:color w:val="000000"/>
          <w:sz w:val="24"/>
          <w:szCs w:val="24"/>
        </w:rPr>
        <w:t>______________________________________________________________</w:t>
      </w:r>
      <w:r w:rsidRPr="00971A7D">
        <w:rPr>
          <w:b w:val="0"/>
          <w:i w:val="0"/>
          <w:sz w:val="24"/>
          <w:szCs w:val="24"/>
        </w:rPr>
        <w:br/>
      </w:r>
      <w:r w:rsidRPr="00971A7D">
        <w:rPr>
          <w:b w:val="0"/>
          <w:i w:val="0"/>
          <w:color w:val="000000"/>
          <w:sz w:val="24"/>
          <w:szCs w:val="24"/>
        </w:rPr>
        <w:t>___________________________________________________________________</w:t>
      </w:r>
      <w:r w:rsidRPr="00971A7D">
        <w:rPr>
          <w:b w:val="0"/>
          <w:i w:val="0"/>
          <w:sz w:val="24"/>
          <w:szCs w:val="24"/>
        </w:rPr>
        <w:br/>
      </w:r>
      <w:r w:rsidRPr="00971A7D">
        <w:rPr>
          <w:b w:val="0"/>
          <w:i w:val="0"/>
          <w:color w:val="000000"/>
          <w:sz w:val="24"/>
          <w:szCs w:val="24"/>
        </w:rPr>
        <w:t>___________________________________________________________________</w:t>
      </w:r>
      <w:r w:rsidRPr="00971A7D">
        <w:rPr>
          <w:b w:val="0"/>
          <w:i w:val="0"/>
          <w:sz w:val="24"/>
          <w:szCs w:val="24"/>
        </w:rPr>
        <w:br/>
      </w:r>
      <w:r w:rsidRPr="00971A7D">
        <w:rPr>
          <w:b w:val="0"/>
          <w:i w:val="0"/>
          <w:color w:val="000000"/>
          <w:sz w:val="24"/>
          <w:szCs w:val="24"/>
        </w:rPr>
        <w:t>___________________________________________________________________</w:t>
      </w:r>
      <w:r w:rsidRPr="00971A7D">
        <w:rPr>
          <w:b w:val="0"/>
          <w:i w:val="0"/>
          <w:sz w:val="24"/>
          <w:szCs w:val="24"/>
        </w:rPr>
        <w:br/>
      </w:r>
      <w:r w:rsidRPr="00971A7D">
        <w:rPr>
          <w:b w:val="0"/>
          <w:i w:val="0"/>
          <w:color w:val="000000"/>
          <w:sz w:val="24"/>
          <w:szCs w:val="24"/>
        </w:rPr>
        <w:t>___________________________________________________________________</w:t>
      </w:r>
    </w:p>
    <w:p w:rsidR="00CC4E99" w:rsidRPr="00971A7D" w:rsidRDefault="005C59F9" w:rsidP="005C59F9">
      <w:pPr>
        <w:pBdr>
          <w:bottom w:val="single" w:sz="12" w:space="1" w:color="auto"/>
        </w:pBdr>
        <w:ind w:firstLine="709"/>
        <w:jc w:val="both"/>
        <w:rPr>
          <w:b w:val="0"/>
          <w:i w:val="0"/>
          <w:color w:val="000000"/>
          <w:sz w:val="24"/>
          <w:szCs w:val="24"/>
          <w:lang w:val="kk-KZ"/>
        </w:rPr>
      </w:pPr>
      <w:r w:rsidRPr="00971A7D">
        <w:rPr>
          <w:b w:val="0"/>
          <w:i w:val="0"/>
          <w:color w:val="000000"/>
          <w:sz w:val="24"/>
          <w:szCs w:val="24"/>
          <w:lang w:val="kk-KZ"/>
        </w:rPr>
        <w:t xml:space="preserve">Адрес и контактный телефон </w:t>
      </w:r>
      <w:r w:rsidR="00CC4E99" w:rsidRPr="00971A7D">
        <w:rPr>
          <w:b w:val="0"/>
          <w:i w:val="0"/>
          <w:color w:val="000000"/>
          <w:sz w:val="24"/>
          <w:szCs w:val="24"/>
        </w:rPr>
        <w:t>___________________________________________________________________</w:t>
      </w:r>
    </w:p>
    <w:p w:rsidR="00CC4E99" w:rsidRPr="00971A7D" w:rsidRDefault="00CC4E99" w:rsidP="00CC4E99">
      <w:pPr>
        <w:pBdr>
          <w:bottom w:val="single" w:sz="12" w:space="1" w:color="auto"/>
        </w:pBdr>
        <w:ind w:firstLine="709"/>
        <w:rPr>
          <w:b w:val="0"/>
          <w:i w:val="0"/>
          <w:color w:val="000000"/>
          <w:sz w:val="24"/>
          <w:szCs w:val="24"/>
        </w:rPr>
      </w:pPr>
    </w:p>
    <w:p w:rsidR="00CC4E99" w:rsidRPr="00971A7D" w:rsidRDefault="00CC4E99" w:rsidP="00CC4E99">
      <w:pPr>
        <w:pBdr>
          <w:bottom w:val="single" w:sz="12" w:space="1" w:color="auto"/>
        </w:pBdr>
        <w:ind w:firstLine="709"/>
        <w:jc w:val="both"/>
        <w:rPr>
          <w:b w:val="0"/>
          <w:i w:val="0"/>
          <w:sz w:val="24"/>
          <w:szCs w:val="24"/>
        </w:rPr>
      </w:pPr>
      <w:r w:rsidRPr="00971A7D">
        <w:rPr>
          <w:b w:val="0"/>
          <w:i w:val="0"/>
          <w:sz w:val="24"/>
          <w:szCs w:val="24"/>
        </w:rPr>
        <w:t xml:space="preserve">__________                       </w:t>
      </w:r>
      <w:r w:rsidRPr="00971A7D">
        <w:rPr>
          <w:b w:val="0"/>
          <w:i w:val="0"/>
          <w:sz w:val="24"/>
          <w:szCs w:val="24"/>
        </w:rPr>
        <w:tab/>
        <w:t>______________________________________</w:t>
      </w:r>
    </w:p>
    <w:p w:rsidR="00CC4E99" w:rsidRPr="00971A7D" w:rsidRDefault="00CC4E99" w:rsidP="00CC4E99">
      <w:pPr>
        <w:pBdr>
          <w:bottom w:val="single" w:sz="12" w:space="1" w:color="auto"/>
        </w:pBdr>
        <w:ind w:firstLine="709"/>
        <w:jc w:val="both"/>
        <w:rPr>
          <w:b w:val="0"/>
          <w:i w:val="0"/>
          <w:sz w:val="24"/>
          <w:szCs w:val="24"/>
        </w:rPr>
      </w:pPr>
      <w:r w:rsidRPr="00971A7D">
        <w:rPr>
          <w:b w:val="0"/>
          <w:i w:val="0"/>
          <w:sz w:val="24"/>
          <w:szCs w:val="24"/>
        </w:rPr>
        <w:t xml:space="preserve"> (подпись)             </w:t>
      </w:r>
      <w:r w:rsidR="00BF4A4B" w:rsidRPr="00971A7D">
        <w:rPr>
          <w:b w:val="0"/>
          <w:i w:val="0"/>
          <w:sz w:val="24"/>
          <w:szCs w:val="24"/>
        </w:rPr>
        <w:t>                           </w:t>
      </w:r>
      <w:r w:rsidR="00BF4A4B" w:rsidRPr="00971A7D">
        <w:rPr>
          <w:b w:val="0"/>
          <w:i w:val="0"/>
          <w:sz w:val="24"/>
          <w:szCs w:val="24"/>
        </w:rPr>
        <w:tab/>
      </w:r>
      <w:r w:rsidR="00BF4A4B" w:rsidRPr="00971A7D">
        <w:rPr>
          <w:b w:val="0"/>
          <w:i w:val="0"/>
          <w:sz w:val="24"/>
          <w:szCs w:val="24"/>
        </w:rPr>
        <w:tab/>
        <w:t>(Ф</w:t>
      </w:r>
      <w:r w:rsidR="00BF4A4B" w:rsidRPr="00971A7D">
        <w:rPr>
          <w:b w:val="0"/>
          <w:i w:val="0"/>
          <w:sz w:val="24"/>
          <w:szCs w:val="24"/>
          <w:lang w:val="kk-KZ"/>
        </w:rPr>
        <w:t>амилия, имя, отчество</w:t>
      </w:r>
      <w:r w:rsidRPr="00971A7D">
        <w:rPr>
          <w:b w:val="0"/>
          <w:i w:val="0"/>
          <w:sz w:val="24"/>
          <w:szCs w:val="24"/>
        </w:rPr>
        <w:t xml:space="preserve"> (при его наличии))</w:t>
      </w:r>
    </w:p>
    <w:p w:rsidR="00CC4E99" w:rsidRPr="00971A7D"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971A7D">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66C74"/>
    <w:rsid w:val="0000070D"/>
    <w:rsid w:val="0000140D"/>
    <w:rsid w:val="000029EB"/>
    <w:rsid w:val="0000760C"/>
    <w:rsid w:val="00012F14"/>
    <w:rsid w:val="000150C4"/>
    <w:rsid w:val="00015D17"/>
    <w:rsid w:val="00016836"/>
    <w:rsid w:val="00025C64"/>
    <w:rsid w:val="00025DC2"/>
    <w:rsid w:val="00031A17"/>
    <w:rsid w:val="00034F8C"/>
    <w:rsid w:val="000358F0"/>
    <w:rsid w:val="00042878"/>
    <w:rsid w:val="000522A5"/>
    <w:rsid w:val="00056CD6"/>
    <w:rsid w:val="00073CEA"/>
    <w:rsid w:val="0008308D"/>
    <w:rsid w:val="0008625A"/>
    <w:rsid w:val="000924D9"/>
    <w:rsid w:val="00095969"/>
    <w:rsid w:val="000A534E"/>
    <w:rsid w:val="000A71E3"/>
    <w:rsid w:val="000B3CCB"/>
    <w:rsid w:val="000B44FF"/>
    <w:rsid w:val="000C16F3"/>
    <w:rsid w:val="000C7E1F"/>
    <w:rsid w:val="000D2D84"/>
    <w:rsid w:val="000E72B2"/>
    <w:rsid w:val="000F562E"/>
    <w:rsid w:val="000F6562"/>
    <w:rsid w:val="000F69EF"/>
    <w:rsid w:val="001069CD"/>
    <w:rsid w:val="00107226"/>
    <w:rsid w:val="00111D62"/>
    <w:rsid w:val="00112AE7"/>
    <w:rsid w:val="00117130"/>
    <w:rsid w:val="0011741F"/>
    <w:rsid w:val="0012038C"/>
    <w:rsid w:val="00120D75"/>
    <w:rsid w:val="001223E8"/>
    <w:rsid w:val="0013002F"/>
    <w:rsid w:val="00130CA2"/>
    <w:rsid w:val="001337D0"/>
    <w:rsid w:val="00135733"/>
    <w:rsid w:val="001357FD"/>
    <w:rsid w:val="001362E5"/>
    <w:rsid w:val="00140BAD"/>
    <w:rsid w:val="0014125C"/>
    <w:rsid w:val="0014275D"/>
    <w:rsid w:val="00142A40"/>
    <w:rsid w:val="00144590"/>
    <w:rsid w:val="001457D3"/>
    <w:rsid w:val="00146C1C"/>
    <w:rsid w:val="00147854"/>
    <w:rsid w:val="001478B1"/>
    <w:rsid w:val="00147A1C"/>
    <w:rsid w:val="0015043F"/>
    <w:rsid w:val="00151378"/>
    <w:rsid w:val="00154DCD"/>
    <w:rsid w:val="00155866"/>
    <w:rsid w:val="00157EAD"/>
    <w:rsid w:val="0016224A"/>
    <w:rsid w:val="00170D56"/>
    <w:rsid w:val="00173840"/>
    <w:rsid w:val="00174C0D"/>
    <w:rsid w:val="0018328B"/>
    <w:rsid w:val="00187944"/>
    <w:rsid w:val="001922C6"/>
    <w:rsid w:val="00196A37"/>
    <w:rsid w:val="001A47A2"/>
    <w:rsid w:val="001A542E"/>
    <w:rsid w:val="001A57D8"/>
    <w:rsid w:val="001B2C14"/>
    <w:rsid w:val="001B56D6"/>
    <w:rsid w:val="001B5E6A"/>
    <w:rsid w:val="001C1C6F"/>
    <w:rsid w:val="001C22AF"/>
    <w:rsid w:val="001C2AD8"/>
    <w:rsid w:val="001C4BF4"/>
    <w:rsid w:val="001E520E"/>
    <w:rsid w:val="001E5544"/>
    <w:rsid w:val="001E7116"/>
    <w:rsid w:val="001F1CAE"/>
    <w:rsid w:val="001F3224"/>
    <w:rsid w:val="001F5977"/>
    <w:rsid w:val="001F5C99"/>
    <w:rsid w:val="001F6854"/>
    <w:rsid w:val="001F717B"/>
    <w:rsid w:val="00200753"/>
    <w:rsid w:val="00200B97"/>
    <w:rsid w:val="00202600"/>
    <w:rsid w:val="00205085"/>
    <w:rsid w:val="002059E5"/>
    <w:rsid w:val="00207FB2"/>
    <w:rsid w:val="0021582D"/>
    <w:rsid w:val="00216C1A"/>
    <w:rsid w:val="0021732B"/>
    <w:rsid w:val="00221B00"/>
    <w:rsid w:val="00221FDE"/>
    <w:rsid w:val="00224D10"/>
    <w:rsid w:val="0022723C"/>
    <w:rsid w:val="00231B3B"/>
    <w:rsid w:val="00232116"/>
    <w:rsid w:val="00232C66"/>
    <w:rsid w:val="002411F1"/>
    <w:rsid w:val="00242A0F"/>
    <w:rsid w:val="00250EF3"/>
    <w:rsid w:val="00251D7A"/>
    <w:rsid w:val="00261253"/>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610B"/>
    <w:rsid w:val="00336BA3"/>
    <w:rsid w:val="00342BE0"/>
    <w:rsid w:val="0034549E"/>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B3B73"/>
    <w:rsid w:val="003B45F6"/>
    <w:rsid w:val="003C0BAC"/>
    <w:rsid w:val="003D3157"/>
    <w:rsid w:val="003E6A12"/>
    <w:rsid w:val="003F7880"/>
    <w:rsid w:val="003F7A63"/>
    <w:rsid w:val="00403F32"/>
    <w:rsid w:val="00404F32"/>
    <w:rsid w:val="00405D64"/>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28C7"/>
    <w:rsid w:val="00492BAC"/>
    <w:rsid w:val="00494505"/>
    <w:rsid w:val="004950A7"/>
    <w:rsid w:val="00495A66"/>
    <w:rsid w:val="004A44C7"/>
    <w:rsid w:val="004C0699"/>
    <w:rsid w:val="004C4671"/>
    <w:rsid w:val="004C4CDF"/>
    <w:rsid w:val="004D1A33"/>
    <w:rsid w:val="004D3BF8"/>
    <w:rsid w:val="004E088D"/>
    <w:rsid w:val="004E11E8"/>
    <w:rsid w:val="004E2926"/>
    <w:rsid w:val="004E42DD"/>
    <w:rsid w:val="004E4FBB"/>
    <w:rsid w:val="004F1DD8"/>
    <w:rsid w:val="004F3673"/>
    <w:rsid w:val="004F4D90"/>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511FE"/>
    <w:rsid w:val="00553719"/>
    <w:rsid w:val="00555FFD"/>
    <w:rsid w:val="00557457"/>
    <w:rsid w:val="005674E1"/>
    <w:rsid w:val="0057207C"/>
    <w:rsid w:val="00574DE8"/>
    <w:rsid w:val="00575736"/>
    <w:rsid w:val="00583C73"/>
    <w:rsid w:val="005849DC"/>
    <w:rsid w:val="0059212C"/>
    <w:rsid w:val="00592C0E"/>
    <w:rsid w:val="005973C8"/>
    <w:rsid w:val="005976F5"/>
    <w:rsid w:val="005A033B"/>
    <w:rsid w:val="005A3E96"/>
    <w:rsid w:val="005B285A"/>
    <w:rsid w:val="005B46DE"/>
    <w:rsid w:val="005B4BA0"/>
    <w:rsid w:val="005C1F20"/>
    <w:rsid w:val="005C4295"/>
    <w:rsid w:val="005C59F9"/>
    <w:rsid w:val="005C63BB"/>
    <w:rsid w:val="005C65E2"/>
    <w:rsid w:val="005C7C67"/>
    <w:rsid w:val="005D40D9"/>
    <w:rsid w:val="005D5251"/>
    <w:rsid w:val="005D5D26"/>
    <w:rsid w:val="005D693C"/>
    <w:rsid w:val="005E641C"/>
    <w:rsid w:val="005F08F5"/>
    <w:rsid w:val="005F43A5"/>
    <w:rsid w:val="005F4FB5"/>
    <w:rsid w:val="005F6139"/>
    <w:rsid w:val="0060020F"/>
    <w:rsid w:val="00602AB3"/>
    <w:rsid w:val="00602C5D"/>
    <w:rsid w:val="006227C5"/>
    <w:rsid w:val="00622837"/>
    <w:rsid w:val="0062663D"/>
    <w:rsid w:val="00626FF6"/>
    <w:rsid w:val="006308D5"/>
    <w:rsid w:val="00646ACA"/>
    <w:rsid w:val="0065356C"/>
    <w:rsid w:val="00655B79"/>
    <w:rsid w:val="00655BAA"/>
    <w:rsid w:val="006610CE"/>
    <w:rsid w:val="0066491E"/>
    <w:rsid w:val="00664CA9"/>
    <w:rsid w:val="00666C74"/>
    <w:rsid w:val="00671444"/>
    <w:rsid w:val="006723DB"/>
    <w:rsid w:val="006727D3"/>
    <w:rsid w:val="00674CC3"/>
    <w:rsid w:val="00674DCC"/>
    <w:rsid w:val="006751A1"/>
    <w:rsid w:val="00686AD5"/>
    <w:rsid w:val="00687336"/>
    <w:rsid w:val="006879C1"/>
    <w:rsid w:val="0069496A"/>
    <w:rsid w:val="00694A56"/>
    <w:rsid w:val="00697FAD"/>
    <w:rsid w:val="006A00E9"/>
    <w:rsid w:val="006A01C2"/>
    <w:rsid w:val="006A39F8"/>
    <w:rsid w:val="006B0C5C"/>
    <w:rsid w:val="006B2B86"/>
    <w:rsid w:val="006B34B8"/>
    <w:rsid w:val="006B5A0F"/>
    <w:rsid w:val="006C0415"/>
    <w:rsid w:val="006C19CF"/>
    <w:rsid w:val="006C3C19"/>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40BB0"/>
    <w:rsid w:val="00740E2B"/>
    <w:rsid w:val="00741C8E"/>
    <w:rsid w:val="00751496"/>
    <w:rsid w:val="00763263"/>
    <w:rsid w:val="00764D93"/>
    <w:rsid w:val="0077172A"/>
    <w:rsid w:val="00774FCA"/>
    <w:rsid w:val="0077543A"/>
    <w:rsid w:val="0078396F"/>
    <w:rsid w:val="00790BFD"/>
    <w:rsid w:val="0079432F"/>
    <w:rsid w:val="00795CA8"/>
    <w:rsid w:val="0079664E"/>
    <w:rsid w:val="00797584"/>
    <w:rsid w:val="007A27DD"/>
    <w:rsid w:val="007B4E67"/>
    <w:rsid w:val="007C332B"/>
    <w:rsid w:val="007C7A35"/>
    <w:rsid w:val="007D1E0D"/>
    <w:rsid w:val="007D2FDD"/>
    <w:rsid w:val="007D3308"/>
    <w:rsid w:val="007E7B44"/>
    <w:rsid w:val="007F171E"/>
    <w:rsid w:val="0080321E"/>
    <w:rsid w:val="008055F4"/>
    <w:rsid w:val="00805840"/>
    <w:rsid w:val="008064C4"/>
    <w:rsid w:val="00807500"/>
    <w:rsid w:val="00814D0E"/>
    <w:rsid w:val="00816366"/>
    <w:rsid w:val="008206BA"/>
    <w:rsid w:val="008223E2"/>
    <w:rsid w:val="00823350"/>
    <w:rsid w:val="008240A2"/>
    <w:rsid w:val="00827937"/>
    <w:rsid w:val="00831788"/>
    <w:rsid w:val="00833623"/>
    <w:rsid w:val="00840E61"/>
    <w:rsid w:val="00844B27"/>
    <w:rsid w:val="00851F0F"/>
    <w:rsid w:val="0085369E"/>
    <w:rsid w:val="00853DB8"/>
    <w:rsid w:val="00854969"/>
    <w:rsid w:val="00860426"/>
    <w:rsid w:val="00874746"/>
    <w:rsid w:val="00880899"/>
    <w:rsid w:val="0088131F"/>
    <w:rsid w:val="00882F2E"/>
    <w:rsid w:val="00886886"/>
    <w:rsid w:val="00886910"/>
    <w:rsid w:val="00887648"/>
    <w:rsid w:val="008909EC"/>
    <w:rsid w:val="0089655C"/>
    <w:rsid w:val="00897FC7"/>
    <w:rsid w:val="008A037C"/>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A7D"/>
    <w:rsid w:val="00971EC4"/>
    <w:rsid w:val="0098116A"/>
    <w:rsid w:val="00994007"/>
    <w:rsid w:val="00994E04"/>
    <w:rsid w:val="009957D4"/>
    <w:rsid w:val="0099632C"/>
    <w:rsid w:val="009A27B4"/>
    <w:rsid w:val="009B0B50"/>
    <w:rsid w:val="009B5429"/>
    <w:rsid w:val="009B6FD7"/>
    <w:rsid w:val="009C397B"/>
    <w:rsid w:val="009D4B12"/>
    <w:rsid w:val="009D5EC4"/>
    <w:rsid w:val="009D767A"/>
    <w:rsid w:val="009E2ACD"/>
    <w:rsid w:val="009E2E05"/>
    <w:rsid w:val="009F5F8D"/>
    <w:rsid w:val="009F63FA"/>
    <w:rsid w:val="00A00851"/>
    <w:rsid w:val="00A03DBF"/>
    <w:rsid w:val="00A054FA"/>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7A60"/>
    <w:rsid w:val="00B24594"/>
    <w:rsid w:val="00B327CC"/>
    <w:rsid w:val="00B3454A"/>
    <w:rsid w:val="00B44AB2"/>
    <w:rsid w:val="00B533F7"/>
    <w:rsid w:val="00B550A0"/>
    <w:rsid w:val="00B6013C"/>
    <w:rsid w:val="00B621EC"/>
    <w:rsid w:val="00B63CF9"/>
    <w:rsid w:val="00B65A82"/>
    <w:rsid w:val="00B66A64"/>
    <w:rsid w:val="00B72497"/>
    <w:rsid w:val="00B77DA3"/>
    <w:rsid w:val="00B809C2"/>
    <w:rsid w:val="00B83616"/>
    <w:rsid w:val="00B96CA1"/>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773B"/>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131F9"/>
    <w:rsid w:val="00E162FC"/>
    <w:rsid w:val="00E177CD"/>
    <w:rsid w:val="00E22C69"/>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55CA"/>
    <w:rsid w:val="00E97F37"/>
    <w:rsid w:val="00EA37D8"/>
    <w:rsid w:val="00EA4501"/>
    <w:rsid w:val="00EB0235"/>
    <w:rsid w:val="00EB0C3C"/>
    <w:rsid w:val="00EC4268"/>
    <w:rsid w:val="00ED1522"/>
    <w:rsid w:val="00ED39F5"/>
    <w:rsid w:val="00ED6AC1"/>
    <w:rsid w:val="00EE206F"/>
    <w:rsid w:val="00EE5D1F"/>
    <w:rsid w:val="00EF2441"/>
    <w:rsid w:val="00EF2F64"/>
    <w:rsid w:val="00EF4D97"/>
    <w:rsid w:val="00EF6DC8"/>
    <w:rsid w:val="00F04B8A"/>
    <w:rsid w:val="00F07049"/>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71ED"/>
    <w:rsid w:val="00FA168B"/>
    <w:rsid w:val="00FA29EE"/>
    <w:rsid w:val="00FA3CD4"/>
    <w:rsid w:val="00FB09DD"/>
    <w:rsid w:val="00FB685B"/>
    <w:rsid w:val="00FC40A4"/>
    <w:rsid w:val="00FD0BB1"/>
    <w:rsid w:val="00FD0FFF"/>
    <w:rsid w:val="00FD1B03"/>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11623002">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2767692">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898203461">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axaktub@mgd.kz" TargetMode="External"/><Relationship Id="rId5" Type="http://schemas.openxmlformats.org/officeDocument/2006/relationships/hyperlink" Target="mailto:%20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3096</Words>
  <Characters>17649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2017-08-28T07:53:00Z</cp:lastPrinted>
  <dcterms:created xsi:type="dcterms:W3CDTF">2017-09-04T09:47:00Z</dcterms:created>
  <dcterms:modified xsi:type="dcterms:W3CDTF">2017-09-04T09:47:00Z</dcterms:modified>
</cp:coreProperties>
</file>