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D5" w:rsidRPr="00221751" w:rsidRDefault="000300D5" w:rsidP="000300D5">
      <w:pPr>
        <w:ind w:firstLine="540"/>
        <w:jc w:val="center"/>
        <w:rPr>
          <w:rFonts w:ascii="Times New Roman" w:eastAsia="Calibri" w:hAnsi="Times New Roman" w:cs="Times New Roman"/>
          <w:b/>
        </w:rPr>
      </w:pPr>
      <w:r w:rsidRPr="00221751">
        <w:rPr>
          <w:rFonts w:ascii="Times New Roman" w:eastAsia="Calibri" w:hAnsi="Times New Roman" w:cs="Times New Roman"/>
          <w:b/>
        </w:rPr>
        <w:t xml:space="preserve">«Исполнения доходного части за </w:t>
      </w:r>
      <w:r w:rsidR="00B54B44" w:rsidRPr="00221751">
        <w:rPr>
          <w:rFonts w:ascii="Times New Roman" w:eastAsia="Calibri" w:hAnsi="Times New Roman" w:cs="Times New Roman"/>
          <w:b/>
        </w:rPr>
        <w:t>9 месяцев</w:t>
      </w:r>
      <w:r w:rsidRPr="00221751">
        <w:rPr>
          <w:rFonts w:ascii="Times New Roman" w:eastAsia="Calibri" w:hAnsi="Times New Roman" w:cs="Times New Roman"/>
          <w:b/>
        </w:rPr>
        <w:t xml:space="preserve"> 2015года».</w:t>
      </w:r>
    </w:p>
    <w:p w:rsidR="000300D5" w:rsidRPr="00221751" w:rsidRDefault="000300D5" w:rsidP="000300D5">
      <w:pPr>
        <w:pStyle w:val="a6"/>
        <w:ind w:firstLine="708"/>
        <w:jc w:val="both"/>
        <w:rPr>
          <w:rFonts w:ascii="Times New Roman" w:hAnsi="Times New Roman"/>
          <w:lang w:val="kk-KZ"/>
        </w:rPr>
      </w:pPr>
      <w:r w:rsidRPr="00221751">
        <w:rPr>
          <w:rFonts w:ascii="Times New Roman" w:hAnsi="Times New Roman"/>
          <w:lang w:val="kk-KZ"/>
        </w:rPr>
        <w:t xml:space="preserve">За  </w:t>
      </w:r>
      <w:r w:rsidR="00B54B44" w:rsidRPr="00221751">
        <w:rPr>
          <w:rFonts w:ascii="Times New Roman" w:hAnsi="Times New Roman"/>
          <w:lang w:val="kk-KZ"/>
        </w:rPr>
        <w:t>9 месяцев</w:t>
      </w:r>
      <w:r w:rsidRPr="00221751">
        <w:rPr>
          <w:rFonts w:ascii="Times New Roman" w:hAnsi="Times New Roman"/>
          <w:lang w:val="kk-KZ"/>
        </w:rPr>
        <w:t xml:space="preserve"> 2015 г в государственный бюджет </w:t>
      </w:r>
      <w:r w:rsidR="00BA767D" w:rsidRPr="00221751">
        <w:rPr>
          <w:rFonts w:ascii="Times New Roman" w:hAnsi="Times New Roman"/>
          <w:lang w:val="kk-KZ"/>
        </w:rPr>
        <w:t xml:space="preserve">Актюбинской области </w:t>
      </w:r>
      <w:r w:rsidRPr="00221751">
        <w:rPr>
          <w:rFonts w:ascii="Times New Roman" w:hAnsi="Times New Roman"/>
          <w:lang w:val="kk-KZ"/>
        </w:rPr>
        <w:t xml:space="preserve">поступило </w:t>
      </w:r>
      <w:r w:rsidR="00B54B44" w:rsidRPr="00221751">
        <w:rPr>
          <w:rFonts w:ascii="Times New Roman" w:hAnsi="Times New Roman"/>
          <w:lang w:val="kk-KZ"/>
        </w:rPr>
        <w:t>145</w:t>
      </w:r>
      <w:r w:rsidRPr="00221751">
        <w:rPr>
          <w:rFonts w:ascii="Times New Roman" w:hAnsi="Times New Roman"/>
          <w:lang w:val="kk-KZ"/>
        </w:rPr>
        <w:t>,</w:t>
      </w:r>
      <w:r w:rsidR="00B54B44" w:rsidRPr="00221751">
        <w:rPr>
          <w:rFonts w:ascii="Times New Roman" w:hAnsi="Times New Roman"/>
          <w:lang w:val="kk-KZ"/>
        </w:rPr>
        <w:t>5</w:t>
      </w:r>
      <w:r w:rsidRPr="00221751">
        <w:rPr>
          <w:rFonts w:ascii="Times New Roman" w:hAnsi="Times New Roman"/>
        </w:rPr>
        <w:t xml:space="preserve"> </w:t>
      </w:r>
      <w:r w:rsidRPr="00221751">
        <w:rPr>
          <w:rFonts w:ascii="Times New Roman" w:hAnsi="Times New Roman"/>
          <w:lang w:val="kk-KZ"/>
        </w:rPr>
        <w:t xml:space="preserve">млрд.тенге при плане </w:t>
      </w:r>
      <w:r w:rsidR="00B54B44" w:rsidRPr="00221751">
        <w:rPr>
          <w:rFonts w:ascii="Times New Roman" w:hAnsi="Times New Roman"/>
          <w:lang w:val="kk-KZ"/>
        </w:rPr>
        <w:t>148,4</w:t>
      </w:r>
      <w:r w:rsidRPr="00221751">
        <w:rPr>
          <w:rFonts w:ascii="Times New Roman" w:hAnsi="Times New Roman"/>
        </w:rPr>
        <w:t xml:space="preserve"> </w:t>
      </w:r>
      <w:r w:rsidRPr="00221751">
        <w:rPr>
          <w:rFonts w:ascii="Times New Roman" w:hAnsi="Times New Roman"/>
          <w:lang w:val="kk-KZ"/>
        </w:rPr>
        <w:t>млрд.тенге или исполнение составило 9</w:t>
      </w:r>
      <w:r w:rsidR="00B54B44" w:rsidRPr="00221751">
        <w:rPr>
          <w:rFonts w:ascii="Times New Roman" w:hAnsi="Times New Roman"/>
          <w:lang w:val="kk-KZ"/>
        </w:rPr>
        <w:t>8</w:t>
      </w:r>
      <w:r w:rsidRPr="00221751">
        <w:rPr>
          <w:rFonts w:ascii="Times New Roman" w:hAnsi="Times New Roman"/>
          <w:lang w:val="kk-KZ"/>
        </w:rPr>
        <w:t xml:space="preserve">%, </w:t>
      </w:r>
      <w:r w:rsidR="00B72EA6" w:rsidRPr="00221751">
        <w:rPr>
          <w:rFonts w:ascii="Times New Roman" w:hAnsi="Times New Roman"/>
          <w:lang w:val="kk-KZ"/>
        </w:rPr>
        <w:t xml:space="preserve">однако </w:t>
      </w:r>
      <w:r w:rsidRPr="00221751">
        <w:rPr>
          <w:rFonts w:ascii="Times New Roman" w:hAnsi="Times New Roman"/>
          <w:lang w:val="kk-KZ"/>
        </w:rPr>
        <w:t>темп роста поступлений  составило 10</w:t>
      </w:r>
      <w:r w:rsidR="00B54B44" w:rsidRPr="00221751">
        <w:rPr>
          <w:rFonts w:ascii="Times New Roman" w:hAnsi="Times New Roman"/>
          <w:lang w:val="kk-KZ"/>
        </w:rPr>
        <w:t>2</w:t>
      </w:r>
      <w:r w:rsidRPr="00221751">
        <w:rPr>
          <w:rFonts w:ascii="Times New Roman" w:hAnsi="Times New Roman"/>
          <w:lang w:val="kk-KZ"/>
        </w:rPr>
        <w:t>,</w:t>
      </w:r>
      <w:r w:rsidR="00B54B44" w:rsidRPr="00221751">
        <w:rPr>
          <w:rFonts w:ascii="Times New Roman" w:hAnsi="Times New Roman"/>
          <w:lang w:val="kk-KZ"/>
        </w:rPr>
        <w:t>9</w:t>
      </w:r>
      <w:r w:rsidRPr="00221751">
        <w:rPr>
          <w:rFonts w:ascii="Times New Roman" w:hAnsi="Times New Roman"/>
          <w:lang w:val="kk-KZ"/>
        </w:rPr>
        <w:t>%</w:t>
      </w:r>
      <w:r w:rsidR="00B72EA6" w:rsidRPr="00221751">
        <w:rPr>
          <w:rFonts w:ascii="Times New Roman" w:hAnsi="Times New Roman"/>
          <w:lang w:val="kk-KZ"/>
        </w:rPr>
        <w:t xml:space="preserve"> или </w:t>
      </w:r>
      <w:r w:rsidR="00F3120C" w:rsidRPr="00221751">
        <w:rPr>
          <w:rFonts w:ascii="Times New Roman" w:hAnsi="Times New Roman"/>
          <w:lang w:val="kk-KZ"/>
        </w:rPr>
        <w:t>на 4 089,1 млн.тенге поступило больше</w:t>
      </w:r>
      <w:r w:rsidRPr="00221751">
        <w:rPr>
          <w:rFonts w:ascii="Times New Roman" w:hAnsi="Times New Roman"/>
          <w:lang w:val="kk-KZ"/>
        </w:rPr>
        <w:t xml:space="preserve">. </w:t>
      </w:r>
    </w:p>
    <w:p w:rsidR="000300D5" w:rsidRPr="00221751" w:rsidRDefault="000300D5" w:rsidP="000300D5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b/>
        </w:rPr>
      </w:pPr>
      <w:r w:rsidRPr="00221751">
        <w:rPr>
          <w:rFonts w:ascii="Times New Roman" w:eastAsia="Calibri" w:hAnsi="Times New Roman" w:cs="Times New Roman"/>
        </w:rPr>
        <w:t xml:space="preserve">В целях исполнения прогнозных показателей, выявления дополнительных резервов по обеспечению бюджета проведены мероприятия по администрированию налогов, таможенных платежей и других обязательных платежей в бюджет дополнительно обеспечено в бюджет </w:t>
      </w:r>
      <w:r w:rsidR="00D14587" w:rsidRPr="00221751">
        <w:rPr>
          <w:rFonts w:ascii="Times New Roman" w:eastAsia="Calibri" w:hAnsi="Times New Roman" w:cs="Times New Roman"/>
          <w:b/>
        </w:rPr>
        <w:t>2</w:t>
      </w:r>
      <w:r w:rsidRPr="00221751">
        <w:rPr>
          <w:rFonts w:ascii="Times New Roman" w:eastAsia="Calibri" w:hAnsi="Times New Roman" w:cs="Times New Roman"/>
          <w:b/>
        </w:rPr>
        <w:t>,</w:t>
      </w:r>
      <w:r w:rsidR="00D14587" w:rsidRPr="00221751">
        <w:rPr>
          <w:rFonts w:ascii="Times New Roman" w:eastAsia="Calibri" w:hAnsi="Times New Roman" w:cs="Times New Roman"/>
          <w:b/>
        </w:rPr>
        <w:t>8</w:t>
      </w:r>
      <w:r w:rsidRPr="00221751">
        <w:rPr>
          <w:rFonts w:ascii="Times New Roman" w:eastAsia="Calibri" w:hAnsi="Times New Roman" w:cs="Times New Roman"/>
          <w:b/>
        </w:rPr>
        <w:t xml:space="preserve"> млрд</w:t>
      </w:r>
      <w:proofErr w:type="gramStart"/>
      <w:r w:rsidRPr="00221751">
        <w:rPr>
          <w:rFonts w:ascii="Times New Roman" w:eastAsia="Calibri" w:hAnsi="Times New Roman" w:cs="Times New Roman"/>
          <w:b/>
        </w:rPr>
        <w:t>.т</w:t>
      </w:r>
      <w:proofErr w:type="gramEnd"/>
      <w:r w:rsidRPr="00221751">
        <w:rPr>
          <w:rFonts w:ascii="Times New Roman" w:eastAsia="Calibri" w:hAnsi="Times New Roman" w:cs="Times New Roman"/>
          <w:b/>
        </w:rPr>
        <w:t>енге.</w:t>
      </w:r>
    </w:p>
    <w:p w:rsidR="00D14587" w:rsidRPr="00221751" w:rsidRDefault="00D14587" w:rsidP="00D14587">
      <w:pPr>
        <w:pStyle w:val="a4"/>
        <w:numPr>
          <w:ilvl w:val="0"/>
          <w:numId w:val="6"/>
        </w:numPr>
        <w:ind w:left="0" w:firstLine="567"/>
        <w:jc w:val="both"/>
        <w:rPr>
          <w:b/>
          <w:sz w:val="22"/>
          <w:szCs w:val="22"/>
        </w:rPr>
      </w:pPr>
      <w:r w:rsidRPr="00221751">
        <w:rPr>
          <w:sz w:val="22"/>
          <w:szCs w:val="22"/>
        </w:rPr>
        <w:t xml:space="preserve">    По сведени</w:t>
      </w:r>
      <w:r w:rsidR="0009391B" w:rsidRPr="00221751">
        <w:rPr>
          <w:sz w:val="22"/>
          <w:szCs w:val="22"/>
        </w:rPr>
        <w:t>ям</w:t>
      </w:r>
      <w:r w:rsidRPr="00221751">
        <w:rPr>
          <w:sz w:val="22"/>
          <w:szCs w:val="22"/>
        </w:rPr>
        <w:t xml:space="preserve"> Департамента юстиции Актюбинской области проведен </w:t>
      </w:r>
      <w:proofErr w:type="gramStart"/>
      <w:r w:rsidRPr="00221751">
        <w:rPr>
          <w:sz w:val="22"/>
          <w:szCs w:val="22"/>
        </w:rPr>
        <w:t>контроль за</w:t>
      </w:r>
      <w:proofErr w:type="gramEnd"/>
      <w:r w:rsidRPr="00221751">
        <w:rPr>
          <w:sz w:val="22"/>
          <w:szCs w:val="22"/>
        </w:rPr>
        <w:t xml:space="preserve"> своевременностью исполнени</w:t>
      </w:r>
      <w:r w:rsidR="0009391B" w:rsidRPr="00221751">
        <w:rPr>
          <w:sz w:val="22"/>
          <w:szCs w:val="22"/>
        </w:rPr>
        <w:t>я</w:t>
      </w:r>
      <w:r w:rsidRPr="00221751">
        <w:rPr>
          <w:sz w:val="22"/>
          <w:szCs w:val="22"/>
        </w:rPr>
        <w:t xml:space="preserve"> налоговых обязательств по исчислению, уплате и представления </w:t>
      </w:r>
      <w:r w:rsidR="0009391B" w:rsidRPr="00221751">
        <w:rPr>
          <w:sz w:val="22"/>
          <w:szCs w:val="22"/>
        </w:rPr>
        <w:t>д</w:t>
      </w:r>
      <w:r w:rsidRPr="00221751">
        <w:rPr>
          <w:sz w:val="22"/>
          <w:szCs w:val="22"/>
        </w:rPr>
        <w:t xml:space="preserve">екларации по доходам от прироста стоимости при реализации недвижимого имущества. В результате в бюджет поступило </w:t>
      </w:r>
      <w:r w:rsidRPr="00221751">
        <w:rPr>
          <w:b/>
          <w:sz w:val="22"/>
          <w:szCs w:val="22"/>
        </w:rPr>
        <w:t>84</w:t>
      </w:r>
      <w:r w:rsidR="0009391B" w:rsidRPr="00221751">
        <w:rPr>
          <w:b/>
          <w:sz w:val="22"/>
          <w:szCs w:val="22"/>
        </w:rPr>
        <w:t>,</w:t>
      </w:r>
      <w:r w:rsidRPr="00221751">
        <w:rPr>
          <w:b/>
          <w:sz w:val="22"/>
          <w:szCs w:val="22"/>
        </w:rPr>
        <w:t>0</w:t>
      </w:r>
      <w:r w:rsidR="0009391B" w:rsidRPr="00221751">
        <w:rPr>
          <w:b/>
          <w:sz w:val="22"/>
          <w:szCs w:val="22"/>
        </w:rPr>
        <w:t xml:space="preserve"> млн</w:t>
      </w:r>
      <w:proofErr w:type="gramStart"/>
      <w:r w:rsidRPr="00221751">
        <w:rPr>
          <w:b/>
          <w:sz w:val="22"/>
          <w:szCs w:val="22"/>
        </w:rPr>
        <w:t>.т</w:t>
      </w:r>
      <w:proofErr w:type="gramEnd"/>
      <w:r w:rsidRPr="00221751">
        <w:rPr>
          <w:b/>
          <w:sz w:val="22"/>
          <w:szCs w:val="22"/>
        </w:rPr>
        <w:t>енге.</w:t>
      </w:r>
    </w:p>
    <w:p w:rsidR="00D14587" w:rsidRPr="00221751" w:rsidRDefault="00D14587" w:rsidP="00D14587">
      <w:pPr>
        <w:pStyle w:val="a4"/>
        <w:numPr>
          <w:ilvl w:val="0"/>
          <w:numId w:val="6"/>
        </w:numPr>
        <w:ind w:left="0" w:firstLine="567"/>
        <w:jc w:val="both"/>
        <w:rPr>
          <w:b/>
          <w:sz w:val="22"/>
          <w:szCs w:val="22"/>
        </w:rPr>
      </w:pPr>
      <w:r w:rsidRPr="00221751">
        <w:rPr>
          <w:sz w:val="22"/>
          <w:szCs w:val="22"/>
        </w:rPr>
        <w:t xml:space="preserve">    Проведены рейдовые мероприятия по выявлению специальных </w:t>
      </w:r>
      <w:proofErr w:type="spellStart"/>
      <w:r w:rsidRPr="00221751">
        <w:rPr>
          <w:sz w:val="22"/>
          <w:szCs w:val="22"/>
        </w:rPr>
        <w:t>природопользователей</w:t>
      </w:r>
      <w:proofErr w:type="spellEnd"/>
      <w:r w:rsidRPr="00221751">
        <w:rPr>
          <w:sz w:val="22"/>
          <w:szCs w:val="22"/>
        </w:rPr>
        <w:t xml:space="preserve">,  осуществляющие свою деятельность без наличия экологического разрешения, </w:t>
      </w:r>
      <w:proofErr w:type="gramStart"/>
      <w:r w:rsidRPr="00221751">
        <w:rPr>
          <w:sz w:val="22"/>
          <w:szCs w:val="22"/>
        </w:rPr>
        <w:t>согласно плана</w:t>
      </w:r>
      <w:proofErr w:type="gramEnd"/>
      <w:r w:rsidRPr="00221751">
        <w:rPr>
          <w:sz w:val="22"/>
          <w:szCs w:val="22"/>
        </w:rPr>
        <w:t xml:space="preserve"> мероприятий по расширению налогооблагаемой базы. В результате по 116 </w:t>
      </w:r>
      <w:r w:rsidR="0009391B" w:rsidRPr="00221751">
        <w:rPr>
          <w:sz w:val="22"/>
          <w:szCs w:val="22"/>
        </w:rPr>
        <w:t>налогоплательщикам</w:t>
      </w:r>
      <w:r w:rsidRPr="00221751">
        <w:rPr>
          <w:sz w:val="22"/>
          <w:szCs w:val="22"/>
        </w:rPr>
        <w:t xml:space="preserve"> произведена оплата на сумму </w:t>
      </w:r>
      <w:r w:rsidRPr="00221751">
        <w:rPr>
          <w:b/>
          <w:sz w:val="22"/>
          <w:szCs w:val="22"/>
        </w:rPr>
        <w:t>48</w:t>
      </w:r>
      <w:r w:rsidR="0009391B" w:rsidRPr="00221751">
        <w:rPr>
          <w:b/>
          <w:sz w:val="22"/>
          <w:szCs w:val="22"/>
        </w:rPr>
        <w:t>,</w:t>
      </w:r>
      <w:r w:rsidRPr="00221751">
        <w:rPr>
          <w:b/>
          <w:sz w:val="22"/>
          <w:szCs w:val="22"/>
        </w:rPr>
        <w:t xml:space="preserve">3 </w:t>
      </w:r>
      <w:r w:rsidR="0009391B" w:rsidRPr="00221751">
        <w:rPr>
          <w:b/>
          <w:sz w:val="22"/>
          <w:szCs w:val="22"/>
        </w:rPr>
        <w:t>млн</w:t>
      </w:r>
      <w:proofErr w:type="gramStart"/>
      <w:r w:rsidRPr="00221751">
        <w:rPr>
          <w:b/>
          <w:sz w:val="22"/>
          <w:szCs w:val="22"/>
        </w:rPr>
        <w:t>.т</w:t>
      </w:r>
      <w:proofErr w:type="gramEnd"/>
      <w:r w:rsidRPr="00221751">
        <w:rPr>
          <w:b/>
          <w:sz w:val="22"/>
          <w:szCs w:val="22"/>
        </w:rPr>
        <w:t>енге.</w:t>
      </w:r>
    </w:p>
    <w:p w:rsidR="00D14587" w:rsidRPr="00221751" w:rsidRDefault="00D14587" w:rsidP="0009391B">
      <w:pPr>
        <w:pStyle w:val="a4"/>
        <w:numPr>
          <w:ilvl w:val="0"/>
          <w:numId w:val="6"/>
        </w:numPr>
        <w:ind w:left="0" w:firstLine="567"/>
        <w:jc w:val="both"/>
        <w:rPr>
          <w:sz w:val="22"/>
          <w:szCs w:val="22"/>
        </w:rPr>
      </w:pPr>
      <w:r w:rsidRPr="00221751">
        <w:rPr>
          <w:b/>
          <w:sz w:val="22"/>
          <w:szCs w:val="22"/>
        </w:rPr>
        <w:t xml:space="preserve">    </w:t>
      </w:r>
      <w:r w:rsidRPr="00221751">
        <w:rPr>
          <w:sz w:val="22"/>
          <w:szCs w:val="22"/>
        </w:rPr>
        <w:t xml:space="preserve">В результате анализа полноты отражения объектов налогообложения по сведению УО о введенных в эксплуатацию скважинах на месторождениях нефти и газа дополнительно поступило в бюджет </w:t>
      </w:r>
      <w:r w:rsidRPr="00221751">
        <w:rPr>
          <w:b/>
          <w:sz w:val="22"/>
          <w:szCs w:val="22"/>
        </w:rPr>
        <w:t>47</w:t>
      </w:r>
      <w:r w:rsidR="0009391B" w:rsidRPr="00221751">
        <w:rPr>
          <w:b/>
          <w:sz w:val="22"/>
          <w:szCs w:val="22"/>
        </w:rPr>
        <w:t>,</w:t>
      </w:r>
      <w:r w:rsidRPr="00221751">
        <w:rPr>
          <w:b/>
          <w:sz w:val="22"/>
          <w:szCs w:val="22"/>
        </w:rPr>
        <w:t xml:space="preserve">4 </w:t>
      </w:r>
      <w:r w:rsidR="0009391B" w:rsidRPr="00221751">
        <w:rPr>
          <w:b/>
          <w:sz w:val="22"/>
          <w:szCs w:val="22"/>
        </w:rPr>
        <w:t>млн</w:t>
      </w:r>
      <w:proofErr w:type="gramStart"/>
      <w:r w:rsidRPr="00221751">
        <w:rPr>
          <w:b/>
          <w:sz w:val="22"/>
          <w:szCs w:val="22"/>
        </w:rPr>
        <w:t>.т</w:t>
      </w:r>
      <w:proofErr w:type="gramEnd"/>
      <w:r w:rsidRPr="00221751">
        <w:rPr>
          <w:b/>
          <w:sz w:val="22"/>
          <w:szCs w:val="22"/>
        </w:rPr>
        <w:t>енге.</w:t>
      </w:r>
    </w:p>
    <w:p w:rsidR="00D14587" w:rsidRPr="00221751" w:rsidRDefault="00D14587" w:rsidP="0009391B">
      <w:pPr>
        <w:pStyle w:val="a4"/>
        <w:numPr>
          <w:ilvl w:val="0"/>
          <w:numId w:val="6"/>
        </w:numPr>
        <w:ind w:left="0" w:firstLine="567"/>
        <w:jc w:val="both"/>
        <w:rPr>
          <w:sz w:val="22"/>
          <w:szCs w:val="22"/>
        </w:rPr>
      </w:pPr>
      <w:r w:rsidRPr="00221751">
        <w:rPr>
          <w:sz w:val="22"/>
          <w:szCs w:val="22"/>
        </w:rPr>
        <w:t xml:space="preserve">    Проведены рейдовые мероприятия по выявлению земельных участков, не используемых в соответствующих целях или используемых с нарушением законодательства РК. В результате дополнительно поступило в бюджет </w:t>
      </w:r>
      <w:r w:rsidRPr="00221751">
        <w:rPr>
          <w:b/>
          <w:sz w:val="22"/>
          <w:szCs w:val="22"/>
        </w:rPr>
        <w:t>6</w:t>
      </w:r>
      <w:r w:rsidR="0009391B" w:rsidRPr="00221751">
        <w:rPr>
          <w:b/>
          <w:sz w:val="22"/>
          <w:szCs w:val="22"/>
        </w:rPr>
        <w:t>,3 млн</w:t>
      </w:r>
      <w:proofErr w:type="gramStart"/>
      <w:r w:rsidRPr="00221751">
        <w:rPr>
          <w:b/>
          <w:sz w:val="22"/>
          <w:szCs w:val="22"/>
        </w:rPr>
        <w:t>.т</w:t>
      </w:r>
      <w:proofErr w:type="gramEnd"/>
      <w:r w:rsidRPr="00221751">
        <w:rPr>
          <w:b/>
          <w:sz w:val="22"/>
          <w:szCs w:val="22"/>
        </w:rPr>
        <w:t>енге.</w:t>
      </w:r>
    </w:p>
    <w:p w:rsidR="00D14587" w:rsidRPr="00221751" w:rsidRDefault="00D14587" w:rsidP="0009391B">
      <w:pPr>
        <w:pStyle w:val="a4"/>
        <w:numPr>
          <w:ilvl w:val="0"/>
          <w:numId w:val="6"/>
        </w:numPr>
        <w:ind w:left="0" w:firstLine="567"/>
        <w:jc w:val="both"/>
        <w:rPr>
          <w:sz w:val="22"/>
          <w:szCs w:val="22"/>
        </w:rPr>
      </w:pPr>
      <w:r w:rsidRPr="00221751">
        <w:rPr>
          <w:b/>
          <w:sz w:val="22"/>
          <w:szCs w:val="22"/>
        </w:rPr>
        <w:t xml:space="preserve"> </w:t>
      </w:r>
      <w:r w:rsidRPr="00221751">
        <w:rPr>
          <w:sz w:val="22"/>
          <w:szCs w:val="22"/>
        </w:rPr>
        <w:t xml:space="preserve"> По проведенным мероприятиям по выявлению физических лиц, не зарегистрированных в качестве индивидуальных предпринимателей осуществляющих грузовые и пассажирские перевозки по сведению Инспекции транспортного контроля по Актюбинской области дополнительно поступило в бюджет </w:t>
      </w:r>
      <w:r w:rsidRPr="00221751">
        <w:rPr>
          <w:b/>
          <w:sz w:val="22"/>
          <w:szCs w:val="22"/>
        </w:rPr>
        <w:t>1</w:t>
      </w:r>
      <w:r w:rsidR="0009391B" w:rsidRPr="00221751">
        <w:rPr>
          <w:b/>
          <w:sz w:val="22"/>
          <w:szCs w:val="22"/>
        </w:rPr>
        <w:t>,</w:t>
      </w:r>
      <w:r w:rsidRPr="00221751">
        <w:rPr>
          <w:b/>
          <w:sz w:val="22"/>
          <w:szCs w:val="22"/>
        </w:rPr>
        <w:t xml:space="preserve">2 </w:t>
      </w:r>
      <w:r w:rsidR="0009391B" w:rsidRPr="00221751">
        <w:rPr>
          <w:b/>
          <w:sz w:val="22"/>
          <w:szCs w:val="22"/>
        </w:rPr>
        <w:t>млн</w:t>
      </w:r>
      <w:proofErr w:type="gramStart"/>
      <w:r w:rsidRPr="00221751">
        <w:rPr>
          <w:b/>
          <w:sz w:val="22"/>
          <w:szCs w:val="22"/>
        </w:rPr>
        <w:t>.т</w:t>
      </w:r>
      <w:proofErr w:type="gramEnd"/>
      <w:r w:rsidRPr="00221751">
        <w:rPr>
          <w:b/>
          <w:sz w:val="22"/>
          <w:szCs w:val="22"/>
        </w:rPr>
        <w:t>енге.</w:t>
      </w:r>
    </w:p>
    <w:p w:rsidR="00D14587" w:rsidRPr="00221751" w:rsidRDefault="00D14587" w:rsidP="0009391B">
      <w:pPr>
        <w:pStyle w:val="a4"/>
        <w:numPr>
          <w:ilvl w:val="0"/>
          <w:numId w:val="6"/>
        </w:numPr>
        <w:ind w:left="0" w:firstLine="567"/>
        <w:jc w:val="both"/>
        <w:rPr>
          <w:sz w:val="22"/>
          <w:szCs w:val="22"/>
        </w:rPr>
      </w:pPr>
      <w:r w:rsidRPr="00221751">
        <w:rPr>
          <w:b/>
          <w:sz w:val="22"/>
          <w:szCs w:val="22"/>
        </w:rPr>
        <w:t xml:space="preserve"> </w:t>
      </w:r>
      <w:r w:rsidRPr="00221751">
        <w:rPr>
          <w:sz w:val="22"/>
          <w:szCs w:val="22"/>
        </w:rPr>
        <w:t xml:space="preserve">В результате анализа сведении Департамента Комитета государственного санитарно-эпидемиологического надзора по Актюбинской области по объектам предпринимательской деятельности получивших санитарно-эпидемиологического заключение, выявлены лица,  не представившие ФНО 701.01, в результате поступило в бюджет на общую сумму </w:t>
      </w:r>
      <w:r w:rsidRPr="00221751">
        <w:rPr>
          <w:b/>
          <w:sz w:val="22"/>
          <w:szCs w:val="22"/>
        </w:rPr>
        <w:t>17</w:t>
      </w:r>
      <w:r w:rsidR="0009391B" w:rsidRPr="00221751">
        <w:rPr>
          <w:b/>
          <w:sz w:val="22"/>
          <w:szCs w:val="22"/>
        </w:rPr>
        <w:t>,</w:t>
      </w:r>
      <w:r w:rsidRPr="00221751">
        <w:rPr>
          <w:b/>
          <w:sz w:val="22"/>
          <w:szCs w:val="22"/>
        </w:rPr>
        <w:t xml:space="preserve">3 </w:t>
      </w:r>
      <w:r w:rsidR="0009391B" w:rsidRPr="00221751">
        <w:rPr>
          <w:b/>
          <w:sz w:val="22"/>
          <w:szCs w:val="22"/>
        </w:rPr>
        <w:t>млн</w:t>
      </w:r>
      <w:proofErr w:type="gramStart"/>
      <w:r w:rsidRPr="00221751">
        <w:rPr>
          <w:b/>
          <w:sz w:val="22"/>
          <w:szCs w:val="22"/>
        </w:rPr>
        <w:t>.т</w:t>
      </w:r>
      <w:proofErr w:type="gramEnd"/>
      <w:r w:rsidRPr="00221751">
        <w:rPr>
          <w:b/>
          <w:sz w:val="22"/>
          <w:szCs w:val="22"/>
        </w:rPr>
        <w:t>енге.</w:t>
      </w:r>
    </w:p>
    <w:p w:rsidR="000300D5" w:rsidRPr="00221751" w:rsidRDefault="000300D5" w:rsidP="0009391B">
      <w:pPr>
        <w:pStyle w:val="a4"/>
        <w:widowControl w:val="0"/>
        <w:pBdr>
          <w:bottom w:val="single" w:sz="4" w:space="31" w:color="FFFFFF"/>
        </w:pBdr>
        <w:autoSpaceDE w:val="0"/>
        <w:autoSpaceDN w:val="0"/>
        <w:adjustRightInd w:val="0"/>
        <w:ind w:left="0" w:right="85" w:firstLine="708"/>
        <w:jc w:val="both"/>
        <w:rPr>
          <w:sz w:val="22"/>
          <w:szCs w:val="22"/>
        </w:rPr>
      </w:pPr>
      <w:r w:rsidRPr="00221751">
        <w:rPr>
          <w:sz w:val="22"/>
          <w:szCs w:val="22"/>
        </w:rPr>
        <w:t>Таким образом, с учётом сложившихся тенденций развития экономики страны с начала года и ситуации в мировой экономике предполагается медленный, но поступательный прирост экономики региона в 2015 году.</w:t>
      </w:r>
    </w:p>
    <w:p w:rsidR="000300D5" w:rsidRPr="00221751" w:rsidRDefault="000300D5" w:rsidP="0009391B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</w:rPr>
      </w:pPr>
      <w:r w:rsidRPr="00221751">
        <w:rPr>
          <w:rFonts w:ascii="Times New Roman" w:eastAsia="Calibri" w:hAnsi="Times New Roman" w:cs="Times New Roman"/>
        </w:rPr>
        <w:t>В целом поступательное развитие региона будет обеспечено за счет проведения мер рациональной</w:t>
      </w:r>
      <w:r w:rsidRPr="00221751">
        <w:rPr>
          <w:rFonts w:ascii="Times New Roman" w:eastAsia="Calibri" w:hAnsi="Times New Roman" w:cs="Times New Roman"/>
          <w:color w:val="FF0000"/>
        </w:rPr>
        <w:t xml:space="preserve"> </w:t>
      </w:r>
      <w:r w:rsidRPr="00221751">
        <w:rPr>
          <w:rFonts w:ascii="Times New Roman" w:eastAsia="Calibri" w:hAnsi="Times New Roman" w:cs="Times New Roman"/>
        </w:rPr>
        <w:t>социально-экономической политики, и направлена на реализацию мер, определенных в Послании Главы государства народу Казахстана от 17 января 2014 года «Казахстанский путь – 2050: Единая цель, единые интересы, единое будущее».</w:t>
      </w:r>
    </w:p>
    <w:p w:rsidR="000300D5" w:rsidRPr="00221751" w:rsidRDefault="000300D5" w:rsidP="000300D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bCs/>
        </w:rPr>
      </w:pPr>
      <w:r w:rsidRPr="00221751">
        <w:rPr>
          <w:rFonts w:ascii="Times New Roman" w:eastAsia="Calibri" w:hAnsi="Times New Roman" w:cs="Times New Roman"/>
          <w:bCs/>
        </w:rPr>
        <w:t>Основная цель социально-экономической политики Актюбинской области в среднесрочном периоде – это продолжение реализации нового курса развития, обеспечение эффективного и качественного роста экономики за счет стабильных темпов роста доходов, инвестиций в производство и человеческий капитал.</w:t>
      </w:r>
    </w:p>
    <w:p w:rsidR="000300D5" w:rsidRPr="00221751" w:rsidRDefault="000300D5" w:rsidP="000300D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SimSun" w:hAnsi="Times New Roman" w:cs="Times New Roman"/>
          <w:bCs/>
          <w:lang w:eastAsia="zh-CN"/>
        </w:rPr>
      </w:pPr>
      <w:r w:rsidRPr="00221751">
        <w:rPr>
          <w:rFonts w:ascii="Times New Roman" w:eastAsia="Calibri" w:hAnsi="Times New Roman" w:cs="Times New Roman"/>
        </w:rPr>
        <w:t xml:space="preserve">На среднесрочный период </w:t>
      </w:r>
      <w:r w:rsidRPr="00221751">
        <w:rPr>
          <w:rFonts w:ascii="Times New Roman" w:eastAsia="Calibri" w:hAnsi="Times New Roman" w:cs="Times New Roman"/>
          <w:b/>
        </w:rPr>
        <w:t>основными приоритетами</w:t>
      </w:r>
      <w:r w:rsidRPr="00221751">
        <w:rPr>
          <w:rFonts w:ascii="Times New Roman" w:eastAsia="Calibri" w:hAnsi="Times New Roman" w:cs="Times New Roman"/>
        </w:rPr>
        <w:t xml:space="preserve"> социально-экономической политики области </w:t>
      </w:r>
      <w:r w:rsidRPr="00221751">
        <w:rPr>
          <w:rFonts w:ascii="Times New Roman" w:eastAsia="SimSun" w:hAnsi="Times New Roman" w:cs="Times New Roman"/>
          <w:bCs/>
          <w:lang w:eastAsia="zh-CN"/>
        </w:rPr>
        <w:t>определены:</w:t>
      </w:r>
    </w:p>
    <w:p w:rsidR="000300D5" w:rsidRPr="00221751" w:rsidRDefault="000300D5" w:rsidP="000300D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</w:rPr>
      </w:pPr>
      <w:r w:rsidRPr="00221751">
        <w:rPr>
          <w:rFonts w:ascii="Times New Roman" w:eastAsia="SimSun" w:hAnsi="Times New Roman" w:cs="Times New Roman"/>
          <w:bCs/>
          <w:lang w:eastAsia="zh-CN"/>
        </w:rPr>
        <w:t xml:space="preserve">1) </w:t>
      </w:r>
      <w:r w:rsidRPr="00221751">
        <w:rPr>
          <w:rFonts w:ascii="Times New Roman" w:eastAsia="Calibri" w:hAnsi="Times New Roman" w:cs="Times New Roman"/>
        </w:rPr>
        <w:t xml:space="preserve">сохранение социально-экономической стабильности; </w:t>
      </w:r>
    </w:p>
    <w:p w:rsidR="000300D5" w:rsidRPr="00221751" w:rsidRDefault="000300D5" w:rsidP="000300D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</w:rPr>
      </w:pPr>
      <w:r w:rsidRPr="00221751">
        <w:rPr>
          <w:rFonts w:ascii="Times New Roman" w:eastAsia="Calibri" w:hAnsi="Times New Roman" w:cs="Times New Roman"/>
        </w:rPr>
        <w:t>2)</w:t>
      </w:r>
      <w:r w:rsidRPr="00221751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Pr="00221751">
        <w:rPr>
          <w:rFonts w:ascii="Times New Roman" w:eastAsia="Calibri" w:hAnsi="Times New Roman" w:cs="Times New Roman"/>
        </w:rPr>
        <w:t>обеспечение устойчивого роста экономики;</w:t>
      </w:r>
    </w:p>
    <w:p w:rsidR="000300D5" w:rsidRPr="00221751" w:rsidRDefault="000300D5" w:rsidP="000300D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</w:rPr>
      </w:pPr>
      <w:r w:rsidRPr="00221751">
        <w:rPr>
          <w:rFonts w:ascii="Times New Roman" w:eastAsia="Calibri" w:hAnsi="Times New Roman" w:cs="Times New Roman"/>
        </w:rPr>
        <w:t>3) социальная модернизация.</w:t>
      </w:r>
    </w:p>
    <w:p w:rsidR="00221751" w:rsidRDefault="000300D5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</w:rPr>
      </w:pPr>
      <w:r w:rsidRPr="00221751">
        <w:rPr>
          <w:rFonts w:ascii="Times New Roman" w:eastAsia="Calibri" w:hAnsi="Times New Roman" w:cs="Times New Roman"/>
          <w:lang w:val="kk-KZ"/>
        </w:rPr>
        <w:t xml:space="preserve">Увеличению налоговых поступлений будут способствовать прогнозируемый рост экономики, рост импорта товаров, увеличение производства в отраслях, в том числе с учетом ввода новых производств в рамках </w:t>
      </w:r>
      <w:r w:rsidRPr="00221751">
        <w:rPr>
          <w:rFonts w:ascii="Times New Roman" w:eastAsia="Calibri" w:hAnsi="Times New Roman" w:cs="Times New Roman"/>
        </w:rPr>
        <w:t>реализации инвестиционных проектов Карты индустриализации.</w:t>
      </w:r>
    </w:p>
    <w:p w:rsidR="00221751" w:rsidRDefault="00221751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</w:rPr>
      </w:pPr>
    </w:p>
    <w:p w:rsidR="00221751" w:rsidRDefault="00221751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="000300D5" w:rsidRPr="006420D6">
        <w:rPr>
          <w:rFonts w:ascii="Times New Roman" w:hAnsi="Times New Roman" w:cs="Times New Roman"/>
          <w:b/>
          <w:sz w:val="24"/>
          <w:szCs w:val="24"/>
          <w:lang w:val="kk-KZ"/>
        </w:rPr>
        <w:t>Управление анализа и рисков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300D5" w:rsidRPr="00642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</w:t>
      </w:r>
    </w:p>
    <w:p w:rsidR="000300D5" w:rsidRDefault="00221751" w:rsidP="0022175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/>
        <w:contextualSpacing/>
        <w:jc w:val="center"/>
        <w:rPr>
          <w:rFonts w:ascii="Times New Roman" w:hAnsi="Times New Roman"/>
          <w:b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</w:t>
      </w:r>
      <w:r w:rsidR="000300D5" w:rsidRPr="006420D6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 доходов по Актюбинской области</w:t>
      </w:r>
    </w:p>
    <w:sectPr w:rsidR="000300D5" w:rsidSect="0000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698"/>
    <w:multiLevelType w:val="hybridMultilevel"/>
    <w:tmpl w:val="D322528E"/>
    <w:lvl w:ilvl="0" w:tplc="B1EC174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73B24EE"/>
    <w:multiLevelType w:val="hybridMultilevel"/>
    <w:tmpl w:val="82D0F4AC"/>
    <w:lvl w:ilvl="0" w:tplc="C0F8937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0952100"/>
    <w:multiLevelType w:val="hybridMultilevel"/>
    <w:tmpl w:val="92F07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880747"/>
    <w:multiLevelType w:val="hybridMultilevel"/>
    <w:tmpl w:val="D5082946"/>
    <w:lvl w:ilvl="0" w:tplc="CA22F7C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B8B78BC"/>
    <w:multiLevelType w:val="hybridMultilevel"/>
    <w:tmpl w:val="93C0D8BE"/>
    <w:lvl w:ilvl="0" w:tplc="3D38060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A9741CD"/>
    <w:multiLevelType w:val="hybridMultilevel"/>
    <w:tmpl w:val="31CE1028"/>
    <w:lvl w:ilvl="0" w:tplc="879845E8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8A"/>
    <w:rsid w:val="00004AD9"/>
    <w:rsid w:val="00026B8A"/>
    <w:rsid w:val="000300D5"/>
    <w:rsid w:val="0009391B"/>
    <w:rsid w:val="00097337"/>
    <w:rsid w:val="000C5C2E"/>
    <w:rsid w:val="0010112F"/>
    <w:rsid w:val="00147A0E"/>
    <w:rsid w:val="001B426E"/>
    <w:rsid w:val="001D76D9"/>
    <w:rsid w:val="00211D66"/>
    <w:rsid w:val="00221751"/>
    <w:rsid w:val="003D61F7"/>
    <w:rsid w:val="003E0C36"/>
    <w:rsid w:val="00430237"/>
    <w:rsid w:val="004637DE"/>
    <w:rsid w:val="004D6735"/>
    <w:rsid w:val="00512C67"/>
    <w:rsid w:val="00532BF1"/>
    <w:rsid w:val="005B287C"/>
    <w:rsid w:val="005C0962"/>
    <w:rsid w:val="00666C36"/>
    <w:rsid w:val="006A2896"/>
    <w:rsid w:val="006E67E0"/>
    <w:rsid w:val="007B3610"/>
    <w:rsid w:val="007C0BBE"/>
    <w:rsid w:val="007C2AF1"/>
    <w:rsid w:val="00847BCF"/>
    <w:rsid w:val="00853EB2"/>
    <w:rsid w:val="00896F8B"/>
    <w:rsid w:val="008C4934"/>
    <w:rsid w:val="009019BC"/>
    <w:rsid w:val="009653C1"/>
    <w:rsid w:val="00986C3A"/>
    <w:rsid w:val="009B220F"/>
    <w:rsid w:val="009C6318"/>
    <w:rsid w:val="00A033B7"/>
    <w:rsid w:val="00A212EC"/>
    <w:rsid w:val="00A32A07"/>
    <w:rsid w:val="00A95FDF"/>
    <w:rsid w:val="00A96074"/>
    <w:rsid w:val="00AF2669"/>
    <w:rsid w:val="00B10AB7"/>
    <w:rsid w:val="00B54B44"/>
    <w:rsid w:val="00B551ED"/>
    <w:rsid w:val="00B62667"/>
    <w:rsid w:val="00B72EA6"/>
    <w:rsid w:val="00B80721"/>
    <w:rsid w:val="00B93F72"/>
    <w:rsid w:val="00BA767D"/>
    <w:rsid w:val="00BA7A32"/>
    <w:rsid w:val="00C1501A"/>
    <w:rsid w:val="00C54951"/>
    <w:rsid w:val="00C74D4A"/>
    <w:rsid w:val="00CB2186"/>
    <w:rsid w:val="00D14587"/>
    <w:rsid w:val="00DB49C3"/>
    <w:rsid w:val="00E167EF"/>
    <w:rsid w:val="00EB1EBA"/>
    <w:rsid w:val="00F3120C"/>
    <w:rsid w:val="00FA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A331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rsid w:val="00FA3316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link w:val="a5"/>
    <w:uiPriority w:val="34"/>
    <w:qFormat/>
    <w:rsid w:val="000300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99"/>
    <w:qFormat/>
    <w:rsid w:val="00030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rsid w:val="000300D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0300D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EEFF-AE3A-42A2-A650-CC3908F8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Юдкина</dc:creator>
  <cp:lastModifiedBy>kenzhnur</cp:lastModifiedBy>
  <cp:revision>7</cp:revision>
  <cp:lastPrinted>2015-10-09T10:36:00Z</cp:lastPrinted>
  <dcterms:created xsi:type="dcterms:W3CDTF">2015-10-09T08:45:00Z</dcterms:created>
  <dcterms:modified xsi:type="dcterms:W3CDTF">2015-10-09T11:20:00Z</dcterms:modified>
</cp:coreProperties>
</file>