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852A34" w:rsidTr="00852A34">
        <w:tc>
          <w:tcPr>
            <w:tcW w:w="9571" w:type="dxa"/>
            <w:shd w:val="clear" w:color="auto" w:fill="auto"/>
          </w:tcPr>
          <w:p w:rsidR="00852A34" w:rsidRPr="00852A34" w:rsidRDefault="00852A34" w:rsidP="00395F48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УГД-1-ОПиОР-1-3522   от: 26.03.2018</w:t>
            </w:r>
          </w:p>
        </w:tc>
      </w:tr>
    </w:tbl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DA668B">
        <w:rPr>
          <w:b/>
          <w:sz w:val="28"/>
          <w:szCs w:val="28"/>
          <w:lang w:val="kk-KZ"/>
        </w:rPr>
        <w:t>3 от 2</w:t>
      </w:r>
      <w:r w:rsidR="001A73C7"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>.0</w:t>
      </w:r>
      <w:r w:rsidR="001A73C7">
        <w:rPr>
          <w:b/>
          <w:sz w:val="28"/>
          <w:szCs w:val="28"/>
          <w:lang w:val="kk-KZ"/>
        </w:rPr>
        <w:t>3</w:t>
      </w:r>
      <w:r w:rsidR="00DA668B">
        <w:rPr>
          <w:b/>
          <w:sz w:val="28"/>
          <w:szCs w:val="28"/>
          <w:lang w:val="kk-KZ"/>
        </w:rPr>
        <w:t>.2018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DA668B">
        <w:rPr>
          <w:sz w:val="28"/>
          <w:szCs w:val="28"/>
          <w:lang w:val="kk-KZ"/>
        </w:rPr>
        <w:t xml:space="preserve">адмнистрирования акцизов и работы с акцизными постами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1A73C7">
        <w:rPr>
          <w:b/>
          <w:bCs/>
          <w:sz w:val="28"/>
          <w:szCs w:val="28"/>
          <w:lang w:val="kk-KZ"/>
        </w:rPr>
        <w:t>Бауыржан Азамат Бауыржанұлы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1A73C7">
        <w:rPr>
          <w:sz w:val="28"/>
          <w:szCs w:val="28"/>
          <w:lang w:val="kk-KZ"/>
        </w:rPr>
        <w:t>«Центр по приему и обработке информации»</w:t>
      </w:r>
      <w:r w:rsidR="00DA66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1A73C7">
        <w:rPr>
          <w:b/>
          <w:sz w:val="28"/>
          <w:szCs w:val="28"/>
          <w:lang w:val="kk-KZ"/>
        </w:rPr>
        <w:t>Калдыгуловой Салтанат Жуматайкызы</w:t>
      </w:r>
      <w:r>
        <w:rPr>
          <w:b/>
          <w:bCs/>
          <w:sz w:val="28"/>
          <w:szCs w:val="28"/>
          <w:lang w:val="kk-KZ"/>
        </w:rPr>
        <w:t>;</w:t>
      </w:r>
    </w:p>
    <w:p w:rsidR="00395F48" w:rsidRPr="001A73C7" w:rsidRDefault="001A73C7" w:rsidP="001A73C7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автоматизированного камерального контроля и администрирования НДС (временно на период отпуска по уходу за ребенком основного работника по 07.07.2018г)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>Мамбетова Артур Жалгасбаевича.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DA668B">
        <w:rPr>
          <w:b/>
          <w:sz w:val="28"/>
          <w:szCs w:val="28"/>
          <w:lang w:val="kk-KZ"/>
        </w:rPr>
        <w:t>онкурстық комиссияның ШЕШІМІ, 2</w:t>
      </w:r>
      <w:r w:rsidR="001A73C7"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>.0</w:t>
      </w:r>
      <w:r w:rsidR="001A73C7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.201</w:t>
      </w:r>
      <w:r w:rsidR="00DA668B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1A73C7">
        <w:rPr>
          <w:b/>
          <w:sz w:val="28"/>
          <w:szCs w:val="28"/>
          <w:lang w:val="kk-KZ"/>
        </w:rPr>
        <w:t>Азамат Бауыржанұлы Бауыржанның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DA668B">
        <w:rPr>
          <w:sz w:val="28"/>
          <w:szCs w:val="28"/>
          <w:lang w:val="kk-KZ"/>
        </w:rPr>
        <w:t>акциз бекеттерімен жұмыс және акциздерді әкімшілендіру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1A73C7">
        <w:rPr>
          <w:b/>
          <w:sz w:val="28"/>
          <w:szCs w:val="28"/>
          <w:lang w:val="kk-KZ"/>
        </w:rPr>
        <w:t>Салтанат Жуматайкызы Калдыгулованың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1A73C7">
        <w:rPr>
          <w:sz w:val="28"/>
          <w:szCs w:val="28"/>
          <w:lang w:val="kk-KZ"/>
        </w:rPr>
        <w:t>«Ақпараттарды қабылдау және өңдеу бойынша орталығы»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1A73C7">
        <w:rPr>
          <w:b/>
          <w:sz w:val="28"/>
          <w:szCs w:val="28"/>
          <w:lang w:val="kk-KZ"/>
        </w:rPr>
        <w:t>Артур Жалгасбаевич Мамбетовтың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B53322">
        <w:rPr>
          <w:sz w:val="28"/>
          <w:szCs w:val="28"/>
          <w:lang w:val="kk-KZ"/>
        </w:rPr>
        <w:t>автоматтандырылған камералды бақылау және ҚҚС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 w:rsidR="001A73C7">
        <w:rPr>
          <w:sz w:val="28"/>
          <w:szCs w:val="28"/>
          <w:lang w:val="kk-KZ"/>
        </w:rPr>
        <w:t xml:space="preserve">(уақытша негізгі қызметкердің бала күтімі бойынша демалыс кезеңінде 07.07.2018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B3" w:rsidRDefault="009005B3" w:rsidP="00852A34">
      <w:r>
        <w:separator/>
      </w:r>
    </w:p>
  </w:endnote>
  <w:endnote w:type="continuationSeparator" w:id="1">
    <w:p w:rsidR="009005B3" w:rsidRDefault="009005B3" w:rsidP="0085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B3" w:rsidRDefault="009005B3" w:rsidP="00852A34">
      <w:r>
        <w:separator/>
      </w:r>
    </w:p>
  </w:footnote>
  <w:footnote w:type="continuationSeparator" w:id="1">
    <w:p w:rsidR="009005B3" w:rsidRDefault="009005B3" w:rsidP="00852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34" w:rsidRDefault="00123A9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852A34" w:rsidRPr="00852A34" w:rsidRDefault="00852A34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27.03.2018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F48"/>
    <w:rsid w:val="0010005E"/>
    <w:rsid w:val="00123A9D"/>
    <w:rsid w:val="001A73C7"/>
    <w:rsid w:val="002F6E71"/>
    <w:rsid w:val="00395F48"/>
    <w:rsid w:val="0040489D"/>
    <w:rsid w:val="0053680E"/>
    <w:rsid w:val="0054253D"/>
    <w:rsid w:val="00560B90"/>
    <w:rsid w:val="00852A34"/>
    <w:rsid w:val="009005B3"/>
    <w:rsid w:val="00B53322"/>
    <w:rsid w:val="00C12FA9"/>
    <w:rsid w:val="00CC1B8B"/>
    <w:rsid w:val="00D97917"/>
    <w:rsid w:val="00DA668B"/>
    <w:rsid w:val="00DE4066"/>
    <w:rsid w:val="00DF3DD8"/>
    <w:rsid w:val="00E16C75"/>
    <w:rsid w:val="00E75361"/>
    <w:rsid w:val="00EE3FBC"/>
    <w:rsid w:val="00F1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2018-03-27T08:54:00Z</dcterms:created>
  <dcterms:modified xsi:type="dcterms:W3CDTF">2018-03-27T08:54:00Z</dcterms:modified>
</cp:coreProperties>
</file>