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7D" w:rsidRDefault="00EF1A7D" w:rsidP="00EF1A7D">
      <w:pPr>
        <w:pStyle w:val="a3"/>
        <w:tabs>
          <w:tab w:val="left" w:pos="1134"/>
        </w:tabs>
        <w:ind w:right="42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САЙТ</w:t>
      </w:r>
    </w:p>
    <w:p w:rsidR="00EF1A7D" w:rsidRDefault="00EF1A7D" w:rsidP="00EF1A7D">
      <w:pPr>
        <w:pStyle w:val="a3"/>
        <w:tabs>
          <w:tab w:val="left" w:pos="1134"/>
        </w:tabs>
        <w:ind w:right="42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Служба экономических расследований Департамента государственных доходов по Актюбинской области Комитета государственных доходов Министерства Финансов Республики Казахстан</w:t>
      </w:r>
    </w:p>
    <w:p w:rsidR="00EF1A7D" w:rsidRDefault="00EF1A7D" w:rsidP="00EF1A7D">
      <w:pPr>
        <w:pStyle w:val="a3"/>
        <w:tabs>
          <w:tab w:val="left" w:pos="1134"/>
        </w:tabs>
        <w:ind w:right="42"/>
        <w:jc w:val="center"/>
        <w:rPr>
          <w:b/>
          <w:szCs w:val="28"/>
          <w:lang w:val="kk-KZ"/>
        </w:rPr>
      </w:pPr>
    </w:p>
    <w:p w:rsidR="00EF1A7D" w:rsidRPr="00393DBE" w:rsidRDefault="00EF1A7D" w:rsidP="00EF1A7D">
      <w:pPr>
        <w:pStyle w:val="a3"/>
        <w:tabs>
          <w:tab w:val="left" w:pos="1134"/>
        </w:tabs>
        <w:ind w:right="42"/>
        <w:jc w:val="center"/>
        <w:rPr>
          <w:b/>
          <w:szCs w:val="28"/>
          <w:lang w:val="kk-KZ"/>
        </w:rPr>
      </w:pPr>
      <w:r w:rsidRPr="00393DBE">
        <w:rPr>
          <w:b/>
          <w:szCs w:val="28"/>
          <w:lang w:val="kk-KZ"/>
        </w:rPr>
        <w:t>Список кандидатов допущенных к собеседованию</w:t>
      </w:r>
    </w:p>
    <w:p w:rsidR="00EF1A7D" w:rsidRPr="00393DBE" w:rsidRDefault="00EF1A7D" w:rsidP="00EF1A7D">
      <w:pPr>
        <w:pStyle w:val="a3"/>
        <w:tabs>
          <w:tab w:val="left" w:pos="1134"/>
        </w:tabs>
        <w:ind w:right="42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Протокол №2 от 6</w:t>
      </w:r>
      <w:r w:rsidRPr="00393DBE">
        <w:rPr>
          <w:b/>
          <w:szCs w:val="28"/>
          <w:lang w:val="kk-KZ"/>
        </w:rPr>
        <w:t xml:space="preserve"> </w:t>
      </w:r>
      <w:r>
        <w:rPr>
          <w:b/>
          <w:szCs w:val="28"/>
          <w:lang w:val="kk-KZ"/>
        </w:rPr>
        <w:t>июня</w:t>
      </w:r>
      <w:r w:rsidRPr="00393DBE">
        <w:rPr>
          <w:b/>
          <w:szCs w:val="28"/>
          <w:lang w:val="kk-KZ"/>
        </w:rPr>
        <w:t xml:space="preserve"> 2018 года</w:t>
      </w:r>
    </w:p>
    <w:p w:rsidR="00EF1A7D" w:rsidRDefault="00EF1A7D" w:rsidP="00EF1A7D">
      <w:pPr>
        <w:pStyle w:val="a3"/>
        <w:tabs>
          <w:tab w:val="left" w:pos="1134"/>
        </w:tabs>
        <w:ind w:right="42"/>
        <w:jc w:val="center"/>
        <w:rPr>
          <w:b/>
          <w:szCs w:val="28"/>
          <w:lang w:val="kk-KZ"/>
        </w:rPr>
      </w:pPr>
    </w:p>
    <w:p w:rsidR="00EF1A7D" w:rsidRDefault="00EF1A7D" w:rsidP="00EF1A7D">
      <w:pPr>
        <w:pStyle w:val="a3"/>
        <w:tabs>
          <w:tab w:val="left" w:pos="1134"/>
        </w:tabs>
        <w:ind w:right="42"/>
        <w:jc w:val="center"/>
        <w:rPr>
          <w:b/>
          <w:szCs w:val="28"/>
          <w:lang w:val="kk-KZ"/>
        </w:rPr>
      </w:pPr>
      <w:r w:rsidRPr="000C4218">
        <w:rPr>
          <w:b/>
          <w:szCs w:val="28"/>
          <w:lang w:val="kk-KZ"/>
        </w:rPr>
        <w:t>По вакантной должности ведущего специалиста – следователя 1-го отдела расследований преступлений управления расследования правонарушений в финансовой сфере – 1 единица</w:t>
      </w:r>
    </w:p>
    <w:p w:rsidR="00EF1A7D" w:rsidRDefault="00EF1A7D" w:rsidP="00EF1A7D">
      <w:pPr>
        <w:pStyle w:val="a3"/>
        <w:tabs>
          <w:tab w:val="left" w:pos="1134"/>
        </w:tabs>
        <w:ind w:right="42"/>
        <w:jc w:val="center"/>
        <w:rPr>
          <w:b/>
          <w:szCs w:val="28"/>
          <w:lang w:val="kk-KZ"/>
        </w:rPr>
      </w:pPr>
    </w:p>
    <w:p w:rsidR="00EF1A7D" w:rsidRPr="00782462" w:rsidRDefault="00EF1A7D" w:rsidP="00EF1A7D">
      <w:pPr>
        <w:numPr>
          <w:ilvl w:val="0"/>
          <w:numId w:val="1"/>
        </w:numPr>
        <w:tabs>
          <w:tab w:val="left" w:pos="1134"/>
        </w:tabs>
        <w:jc w:val="both"/>
        <w:rPr>
          <w:sz w:val="28"/>
          <w:szCs w:val="28"/>
          <w:lang w:val="kk-KZ"/>
        </w:rPr>
      </w:pPr>
      <w:r w:rsidRPr="00782462">
        <w:rPr>
          <w:sz w:val="28"/>
          <w:szCs w:val="28"/>
          <w:lang w:val="kk-KZ"/>
        </w:rPr>
        <w:t>Махамбетжан Аббас Асылбекұлы;</w:t>
      </w:r>
    </w:p>
    <w:p w:rsidR="00EF1A7D" w:rsidRPr="00782462" w:rsidRDefault="00EF1A7D" w:rsidP="00EF1A7D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  <w:lang w:val="kk-KZ"/>
        </w:rPr>
      </w:pPr>
      <w:r w:rsidRPr="00782462">
        <w:rPr>
          <w:sz w:val="28"/>
          <w:szCs w:val="28"/>
          <w:lang w:val="kk-KZ"/>
        </w:rPr>
        <w:t>Умурзаков Камал Муратович;</w:t>
      </w:r>
    </w:p>
    <w:p w:rsidR="00EF1A7D" w:rsidRPr="00782462" w:rsidRDefault="00EF1A7D" w:rsidP="00EF1A7D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  <w:lang w:val="kk-KZ"/>
        </w:rPr>
      </w:pPr>
      <w:r w:rsidRPr="00782462">
        <w:rPr>
          <w:sz w:val="28"/>
          <w:szCs w:val="28"/>
          <w:lang w:val="kk-KZ"/>
        </w:rPr>
        <w:t>Наурзбаев Талгат Мергенбаевич;</w:t>
      </w:r>
    </w:p>
    <w:p w:rsidR="00EF1A7D" w:rsidRPr="00782462" w:rsidRDefault="00EF1A7D" w:rsidP="00EF1A7D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  <w:lang w:val="kk-KZ"/>
        </w:rPr>
      </w:pPr>
      <w:r w:rsidRPr="00782462">
        <w:rPr>
          <w:sz w:val="28"/>
          <w:szCs w:val="28"/>
          <w:lang w:val="kk-KZ"/>
        </w:rPr>
        <w:t>Кулман Сагындык Камбарулы;</w:t>
      </w:r>
    </w:p>
    <w:p w:rsidR="00EF1A7D" w:rsidRPr="00782462" w:rsidRDefault="00EF1A7D" w:rsidP="00EF1A7D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  <w:lang w:val="kk-KZ"/>
        </w:rPr>
      </w:pPr>
      <w:r w:rsidRPr="00782462">
        <w:rPr>
          <w:sz w:val="28"/>
          <w:szCs w:val="28"/>
          <w:lang w:val="kk-KZ"/>
        </w:rPr>
        <w:t>Диятов Темирлан Рашидович;</w:t>
      </w:r>
    </w:p>
    <w:p w:rsidR="00EF1A7D" w:rsidRPr="00782462" w:rsidRDefault="00EF1A7D" w:rsidP="00EF1A7D">
      <w:pPr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8"/>
          <w:szCs w:val="28"/>
          <w:lang w:val="kk-KZ"/>
        </w:rPr>
      </w:pPr>
      <w:r w:rsidRPr="00782462">
        <w:rPr>
          <w:sz w:val="28"/>
          <w:szCs w:val="28"/>
          <w:lang w:val="kk-KZ"/>
        </w:rPr>
        <w:t>Абдуллина Әсем Ержанқызы;</w:t>
      </w:r>
    </w:p>
    <w:p w:rsidR="00EF1A7D" w:rsidRDefault="00EF1A7D" w:rsidP="00EF1A7D">
      <w:pPr>
        <w:pStyle w:val="a3"/>
        <w:tabs>
          <w:tab w:val="left" w:pos="1134"/>
        </w:tabs>
        <w:ind w:right="42"/>
        <w:jc w:val="center"/>
        <w:rPr>
          <w:b/>
          <w:szCs w:val="28"/>
          <w:lang w:val="kk-KZ"/>
        </w:rPr>
      </w:pPr>
    </w:p>
    <w:p w:rsidR="00EF1A7D" w:rsidRDefault="00EF1A7D" w:rsidP="00EF1A7D">
      <w:pPr>
        <w:pStyle w:val="a3"/>
        <w:tabs>
          <w:tab w:val="left" w:pos="1134"/>
        </w:tabs>
        <w:ind w:right="42"/>
        <w:jc w:val="center"/>
        <w:rPr>
          <w:b/>
          <w:szCs w:val="28"/>
          <w:lang w:val="kk-KZ"/>
        </w:rPr>
      </w:pPr>
      <w:r>
        <w:rPr>
          <w:b/>
          <w:szCs w:val="28"/>
          <w:lang w:val="kk-KZ"/>
        </w:rPr>
        <w:t>По вакантной должности ведущего специалиста – офицера отдела по раскрытию налоговых и финансовых преступлений управления оперативно-розыскной деятельности – 1 единица</w:t>
      </w:r>
    </w:p>
    <w:p w:rsidR="00EF1A7D" w:rsidRPr="000C4218" w:rsidRDefault="00EF1A7D" w:rsidP="00EF1A7D">
      <w:pPr>
        <w:pStyle w:val="a3"/>
        <w:tabs>
          <w:tab w:val="left" w:pos="1134"/>
        </w:tabs>
        <w:ind w:right="42"/>
        <w:jc w:val="center"/>
        <w:rPr>
          <w:b/>
          <w:szCs w:val="28"/>
          <w:lang w:val="kk-KZ"/>
        </w:rPr>
      </w:pPr>
    </w:p>
    <w:p w:rsidR="00EF1A7D" w:rsidRPr="00782462" w:rsidRDefault="00EF1A7D" w:rsidP="00EF1A7D">
      <w:pPr>
        <w:numPr>
          <w:ilvl w:val="0"/>
          <w:numId w:val="2"/>
        </w:numPr>
        <w:tabs>
          <w:tab w:val="left" w:pos="0"/>
          <w:tab w:val="left" w:pos="1134"/>
        </w:tabs>
        <w:jc w:val="both"/>
        <w:rPr>
          <w:sz w:val="28"/>
          <w:szCs w:val="28"/>
          <w:lang w:val="kk-KZ"/>
        </w:rPr>
      </w:pPr>
      <w:r w:rsidRPr="00782462">
        <w:rPr>
          <w:sz w:val="28"/>
          <w:szCs w:val="28"/>
          <w:lang w:val="kk-KZ"/>
        </w:rPr>
        <w:t>Наурзбаев Талгат Мергенбаевич;</w:t>
      </w:r>
    </w:p>
    <w:p w:rsidR="00EF1A7D" w:rsidRPr="00782462" w:rsidRDefault="00EF1A7D" w:rsidP="00EF1A7D">
      <w:pPr>
        <w:numPr>
          <w:ilvl w:val="0"/>
          <w:numId w:val="2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  <w:lang w:val="kk-KZ"/>
        </w:rPr>
      </w:pPr>
      <w:r w:rsidRPr="00782462">
        <w:rPr>
          <w:sz w:val="28"/>
          <w:szCs w:val="28"/>
          <w:lang w:val="kk-KZ"/>
        </w:rPr>
        <w:t>Жумагазин Мирас Дауренбекович;</w:t>
      </w:r>
    </w:p>
    <w:p w:rsidR="00EF1A7D" w:rsidRPr="00782462" w:rsidRDefault="00EF1A7D" w:rsidP="00EF1A7D">
      <w:pPr>
        <w:numPr>
          <w:ilvl w:val="0"/>
          <w:numId w:val="2"/>
        </w:numPr>
        <w:tabs>
          <w:tab w:val="left" w:pos="0"/>
          <w:tab w:val="left" w:pos="1134"/>
        </w:tabs>
        <w:ind w:left="0" w:firstLine="851"/>
        <w:jc w:val="both"/>
        <w:rPr>
          <w:sz w:val="28"/>
          <w:szCs w:val="28"/>
          <w:lang w:val="kk-KZ"/>
        </w:rPr>
      </w:pPr>
      <w:r w:rsidRPr="00782462">
        <w:rPr>
          <w:sz w:val="28"/>
          <w:szCs w:val="28"/>
          <w:lang w:val="kk-KZ"/>
        </w:rPr>
        <w:t>Белесов Жасұлан Әбдіғаппарұлы.</w:t>
      </w:r>
    </w:p>
    <w:p w:rsidR="004D284B" w:rsidRDefault="00EF1A7D"/>
    <w:sectPr w:rsidR="004D284B" w:rsidSect="000C4218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F2BA4"/>
    <w:multiLevelType w:val="hybridMultilevel"/>
    <w:tmpl w:val="ECA63D6E"/>
    <w:lvl w:ilvl="0" w:tplc="B3F2F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7C3B00"/>
    <w:multiLevelType w:val="hybridMultilevel"/>
    <w:tmpl w:val="57CA61E6"/>
    <w:lvl w:ilvl="0" w:tplc="B3F2F32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1A7D"/>
    <w:rsid w:val="00467433"/>
    <w:rsid w:val="00BE254B"/>
    <w:rsid w:val="00EF1A7D"/>
    <w:rsid w:val="00FA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EF1A7D"/>
    <w:pPr>
      <w:ind w:right="43" w:firstLine="720"/>
      <w:jc w:val="both"/>
    </w:pPr>
    <w:rPr>
      <w:sz w:val="28"/>
      <w:szCs w:val="20"/>
      <w:lang w:val="ru-MO"/>
    </w:rPr>
  </w:style>
  <w:style w:type="character" w:customStyle="1" w:styleId="a4">
    <w:name w:val="Основной текст с отступом Знак"/>
    <w:basedOn w:val="a0"/>
    <w:link w:val="a3"/>
    <w:rsid w:val="00EF1A7D"/>
    <w:rPr>
      <w:rFonts w:ascii="Times New Roman" w:eastAsia="Times New Roman" w:hAnsi="Times New Roman" w:cs="Times New Roman"/>
      <w:sz w:val="28"/>
      <w:szCs w:val="20"/>
      <w:lang w:val="ru-M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nugmagul</dc:creator>
  <cp:lastModifiedBy>nugmagul</cp:lastModifiedBy>
  <cp:revision>1</cp:revision>
  <dcterms:created xsi:type="dcterms:W3CDTF">2018-06-07T06:29:00Z</dcterms:created>
  <dcterms:modified xsi:type="dcterms:W3CDTF">2018-06-07T06:29:00Z</dcterms:modified>
</cp:coreProperties>
</file>