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5BB" w:rsidRPr="006929D7" w:rsidRDefault="0025466F" w:rsidP="007615BB">
      <w:pPr>
        <w:spacing w:after="0" w:line="240" w:lineRule="auto"/>
        <w:jc w:val="center"/>
        <w:rPr>
          <w:rFonts w:ascii="Times New Roman" w:eastAsia="Times New Roman" w:hAnsi="Times New Roman" w:cs="Times New Roman"/>
          <w:b/>
          <w:bCs/>
          <w:color w:val="000000"/>
          <w:sz w:val="28"/>
          <w:szCs w:val="28"/>
          <w:lang w:val="kk-KZ"/>
        </w:rPr>
      </w:pPr>
      <w:r w:rsidRPr="0067349B">
        <w:rPr>
          <w:rStyle w:val="s0"/>
          <w:rFonts w:ascii="Times New Roman" w:hAnsi="Times New Roman" w:cs="Times New Roman"/>
          <w:sz w:val="28"/>
          <w:szCs w:val="28"/>
          <w:lang w:val="kk-KZ"/>
        </w:rPr>
        <w:t> </w:t>
      </w:r>
      <w:r w:rsidR="007615BB" w:rsidRPr="0067349B">
        <w:rPr>
          <w:rFonts w:ascii="Times New Roman" w:eastAsia="Times New Roman" w:hAnsi="Times New Roman" w:cs="Times New Roman"/>
          <w:b/>
          <w:bCs/>
          <w:color w:val="000000"/>
          <w:sz w:val="28"/>
          <w:szCs w:val="28"/>
          <w:lang w:val="kk-KZ"/>
        </w:rPr>
        <w:t>Борышкердің мүлкін (активтерін) бағалау бойынша қызметтерді сатып алу жөніндегі конкурстың өткізілетіні туралы</w:t>
      </w:r>
      <w:r w:rsidR="007615BB" w:rsidRPr="0067349B">
        <w:rPr>
          <w:rFonts w:ascii="Times New Roman" w:eastAsia="Times New Roman" w:hAnsi="Times New Roman" w:cs="Times New Roman"/>
          <w:b/>
          <w:bCs/>
          <w:color w:val="000000"/>
          <w:sz w:val="28"/>
          <w:szCs w:val="28"/>
          <w:lang w:val="kk-KZ"/>
        </w:rPr>
        <w:br/>
        <w:t>ақпараттық хабарлама</w:t>
      </w:r>
    </w:p>
    <w:p w:rsidR="0067349B" w:rsidRPr="006929D7" w:rsidRDefault="0067349B" w:rsidP="007615BB">
      <w:pPr>
        <w:spacing w:after="0" w:line="240" w:lineRule="auto"/>
        <w:jc w:val="center"/>
        <w:rPr>
          <w:rFonts w:ascii="Times New Roman" w:hAnsi="Times New Roman" w:cs="Times New Roman"/>
          <w:b/>
          <w:bCs/>
          <w:color w:val="000000"/>
          <w:sz w:val="28"/>
          <w:szCs w:val="28"/>
          <w:lang w:val="kk-KZ"/>
        </w:rPr>
      </w:pPr>
    </w:p>
    <w:p w:rsidR="00151673" w:rsidRPr="00222A7D" w:rsidRDefault="0025466F" w:rsidP="00151673">
      <w:pPr>
        <w:ind w:firstLine="708"/>
        <w:jc w:val="both"/>
        <w:rPr>
          <w:rFonts w:ascii="Times New Roman" w:hAnsi="Times New Roman" w:cs="Times New Roman"/>
          <w:color w:val="000000"/>
          <w:sz w:val="28"/>
          <w:szCs w:val="28"/>
          <w:lang w:val="kk-KZ"/>
        </w:rPr>
      </w:pPr>
      <w:r w:rsidRPr="00222A7D">
        <w:rPr>
          <w:rStyle w:val="s0"/>
          <w:rFonts w:ascii="Times New Roman" w:hAnsi="Times New Roman" w:cs="Times New Roman"/>
          <w:sz w:val="28"/>
          <w:szCs w:val="28"/>
          <w:lang w:val="kk-KZ"/>
        </w:rPr>
        <w:t xml:space="preserve">«Строй Арсенал Комплект» ЖШС </w:t>
      </w:r>
      <w:r w:rsidR="0067349B" w:rsidRPr="00222A7D">
        <w:rPr>
          <w:rStyle w:val="s0"/>
          <w:rFonts w:ascii="Times New Roman" w:hAnsi="Times New Roman" w:cs="Times New Roman"/>
          <w:sz w:val="28"/>
          <w:szCs w:val="28"/>
          <w:lang w:val="kk-KZ"/>
        </w:rPr>
        <w:t xml:space="preserve">БСН 041040004110  ЖСН </w:t>
      </w:r>
      <w:r w:rsidRPr="00222A7D">
        <w:rPr>
          <w:rStyle w:val="s0"/>
          <w:rFonts w:ascii="Times New Roman" w:hAnsi="Times New Roman" w:cs="Times New Roman"/>
          <w:sz w:val="28"/>
          <w:szCs w:val="28"/>
          <w:lang w:val="kk-KZ"/>
        </w:rPr>
        <w:t>(</w:t>
      </w:r>
      <w:r w:rsidRPr="00222A7D">
        <w:rPr>
          <w:rFonts w:ascii="Times New Roman" w:hAnsi="Times New Roman" w:cs="Times New Roman"/>
          <w:sz w:val="28"/>
          <w:szCs w:val="28"/>
          <w:lang w:val="kk-KZ"/>
        </w:rPr>
        <w:t>Ақтөбе қаласы, Арынов көшесі, 29/г үй</w:t>
      </w:r>
      <w:r w:rsidRPr="00222A7D">
        <w:rPr>
          <w:rStyle w:val="s0"/>
          <w:rFonts w:ascii="Times New Roman" w:hAnsi="Times New Roman" w:cs="Times New Roman"/>
          <w:sz w:val="28"/>
          <w:szCs w:val="28"/>
          <w:lang w:val="kk-KZ"/>
        </w:rPr>
        <w:t xml:space="preserve">) </w:t>
      </w:r>
      <w:r w:rsidRPr="00222A7D">
        <w:rPr>
          <w:rFonts w:ascii="Times New Roman" w:hAnsi="Times New Roman" w:cs="Times New Roman"/>
          <w:sz w:val="28"/>
          <w:szCs w:val="28"/>
          <w:lang w:val="kk-KZ"/>
        </w:rPr>
        <w:t xml:space="preserve">конкурстық басқарушысы </w:t>
      </w:r>
      <w:r w:rsidR="0067349B" w:rsidRPr="00222A7D">
        <w:rPr>
          <w:rFonts w:ascii="Times New Roman" w:hAnsi="Times New Roman" w:cs="Times New Roman"/>
          <w:sz w:val="28"/>
          <w:szCs w:val="28"/>
          <w:lang w:val="kk-KZ"/>
        </w:rPr>
        <w:t>С.М.Кайканов</w:t>
      </w:r>
      <w:r w:rsidRPr="00222A7D">
        <w:rPr>
          <w:rFonts w:ascii="Times New Roman" w:hAnsi="Times New Roman" w:cs="Times New Roman"/>
          <w:sz w:val="28"/>
          <w:szCs w:val="28"/>
          <w:lang w:val="kk-KZ"/>
        </w:rPr>
        <w:t xml:space="preserve"> </w:t>
      </w:r>
      <w:r w:rsidR="0067349B" w:rsidRPr="006929D7">
        <w:rPr>
          <w:rStyle w:val="s0"/>
          <w:rFonts w:ascii="Times New Roman" w:hAnsi="Times New Roman" w:cs="Times New Roman"/>
          <w:sz w:val="28"/>
          <w:szCs w:val="28"/>
          <w:lang w:val="kk-KZ"/>
        </w:rPr>
        <w:t>580712300327</w:t>
      </w:r>
      <w:r w:rsidR="0067349B" w:rsidRPr="00222A7D">
        <w:rPr>
          <w:rStyle w:val="s0"/>
          <w:rFonts w:ascii="Times New Roman" w:hAnsi="Times New Roman" w:cs="Times New Roman"/>
          <w:sz w:val="28"/>
          <w:szCs w:val="28"/>
          <w:lang w:val="kk-KZ"/>
        </w:rPr>
        <w:t xml:space="preserve"> ЖСН</w:t>
      </w:r>
      <w:r w:rsidR="00151673" w:rsidRPr="00222A7D">
        <w:rPr>
          <w:rFonts w:ascii="Times New Roman" w:hAnsi="Times New Roman" w:cs="Times New Roman"/>
          <w:color w:val="000000"/>
          <w:sz w:val="28"/>
          <w:szCs w:val="28"/>
          <w:lang w:val="kk-KZ"/>
        </w:rPr>
        <w:t xml:space="preserve"> борышкердің мүлкін (активтерін) бағалау бойынша көрсетілетін қызметтерді сатып алу жөніндегі конкурсты жариялайды. </w:t>
      </w:r>
    </w:p>
    <w:p w:rsidR="0025466F" w:rsidRPr="00222A7D" w:rsidRDefault="0025466F" w:rsidP="000A0C02">
      <w:pPr>
        <w:spacing w:after="0"/>
        <w:ind w:firstLine="403"/>
        <w:jc w:val="both"/>
        <w:rPr>
          <w:rFonts w:ascii="Times New Roman" w:hAnsi="Times New Roman" w:cs="Times New Roman"/>
          <w:sz w:val="28"/>
          <w:szCs w:val="28"/>
          <w:lang w:val="kk-KZ"/>
        </w:rPr>
      </w:pPr>
      <w:r w:rsidRPr="00222A7D">
        <w:rPr>
          <w:rFonts w:ascii="Times New Roman" w:hAnsi="Times New Roman" w:cs="Times New Roman"/>
          <w:sz w:val="28"/>
          <w:szCs w:val="28"/>
          <w:lang w:val="kk-KZ"/>
        </w:rPr>
        <w:t xml:space="preserve">. </w:t>
      </w:r>
    </w:p>
    <w:p w:rsidR="00151673" w:rsidRPr="00222A7D" w:rsidRDefault="00151673" w:rsidP="00FB4214">
      <w:pPr>
        <w:spacing w:after="0"/>
        <w:ind w:firstLine="709"/>
        <w:jc w:val="both"/>
        <w:rPr>
          <w:rFonts w:ascii="Times New Roman" w:hAnsi="Times New Roman" w:cs="Times New Roman"/>
          <w:color w:val="000000"/>
          <w:sz w:val="28"/>
          <w:szCs w:val="28"/>
          <w:lang w:val="kk-KZ"/>
        </w:rPr>
      </w:pPr>
      <w:r w:rsidRPr="00222A7D">
        <w:rPr>
          <w:rFonts w:ascii="Times New Roman" w:hAnsi="Times New Roman" w:cs="Times New Roman"/>
          <w:sz w:val="28"/>
          <w:szCs w:val="28"/>
          <w:lang w:val="kk-KZ"/>
        </w:rPr>
        <w:t>Борышкердің мүлкі (активтері)</w:t>
      </w:r>
      <w:r w:rsidRPr="00222A7D">
        <w:rPr>
          <w:rFonts w:ascii="Times New Roman" w:hAnsi="Times New Roman" w:cs="Times New Roman"/>
          <w:color w:val="000000"/>
          <w:sz w:val="28"/>
          <w:szCs w:val="28"/>
          <w:lang w:val="kk-KZ"/>
        </w:rPr>
        <w:t xml:space="preserve"> құрамына: Ақтөбе қ. Авиагородок ауданы мекен жайы бойынша орналасқан №25 және №30үйлер арасындағы ауданы 0,1000 га жер телімі. Ақтөбе қ. №488 Дженишке ст. ауданы мекен жайында орналасқан көлемі 0,9972 га құрайтын жер телімі. Ақтөбе қ. Батыс-2 ықшам ауданы мекен жайында орналасқан көлемі 1,6 га жер телімі. Ақтөбе қ., М.Оспанова к. 52/1 мекен жайында орналасқан автотұрақты орналастыру және қызмет көрсетуге арналған көлемі 0,1818 га жер телімі., Ақтөбе қ., Арынова к., 29 «Б» мекен жайында орналасқан көлемі 0,0092 га тұрғын үй жер телімімен, Ақтөбе қ., Арынова к., 29 «Г» мекен жайында орналасқан көлемі 0,5572 га құрайтын ұңғыма ғимараты, цех, кашара, қойма кіреді.</w:t>
      </w:r>
    </w:p>
    <w:p w:rsidR="00151673" w:rsidRPr="00222A7D" w:rsidRDefault="00151673" w:rsidP="00FB4214">
      <w:pPr>
        <w:spacing w:after="0"/>
        <w:ind w:firstLine="709"/>
        <w:jc w:val="both"/>
        <w:rPr>
          <w:rFonts w:ascii="Times New Roman" w:hAnsi="Times New Roman" w:cs="Times New Roman"/>
          <w:color w:val="000000"/>
          <w:sz w:val="28"/>
          <w:szCs w:val="28"/>
          <w:lang w:val="kk-KZ"/>
        </w:rPr>
      </w:pPr>
      <w:r w:rsidRPr="00222A7D">
        <w:rPr>
          <w:rFonts w:ascii="Times New Roman" w:hAnsi="Times New Roman" w:cs="Times New Roman"/>
          <w:color w:val="000000"/>
          <w:sz w:val="28"/>
          <w:szCs w:val="28"/>
          <w:lang w:val="kk-KZ"/>
        </w:rPr>
        <w:t xml:space="preserve">Конкурсқа қатысу үшін өтінімдер осы хабарламаны жариялаған күннен бастап он жұмыс күні ішінде Ақтөбе қ., Маресьева к.,105 ү., каб.301, телефон 87788886758 мекенжайы бойынша сағат 9-00 бастап сағат 17-00 дейін қабылданады, түскі үзіліс сағат 12-00 бастап сағат 14-00 дейін.  </w:t>
      </w:r>
    </w:p>
    <w:p w:rsidR="00CF1A2A" w:rsidRPr="00222A7D" w:rsidRDefault="0025466F" w:rsidP="00FB4214">
      <w:pPr>
        <w:spacing w:after="0"/>
        <w:ind w:firstLine="403"/>
        <w:jc w:val="both"/>
        <w:rPr>
          <w:rFonts w:ascii="Times New Roman" w:hAnsi="Times New Roman" w:cs="Times New Roman"/>
          <w:sz w:val="28"/>
          <w:szCs w:val="28"/>
          <w:lang w:val="kk-KZ"/>
        </w:rPr>
      </w:pPr>
      <w:r w:rsidRPr="00222A7D">
        <w:rPr>
          <w:rStyle w:val="a4"/>
          <w:rFonts w:ascii="Times New Roman" w:hAnsi="Times New Roman" w:cs="Times New Roman"/>
          <w:iCs w:val="0"/>
          <w:sz w:val="28"/>
          <w:szCs w:val="28"/>
          <w:lang w:val="kk-KZ"/>
        </w:rPr>
        <w:tab/>
      </w:r>
      <w:r w:rsidR="00151673" w:rsidRPr="00222A7D">
        <w:rPr>
          <w:rFonts w:ascii="Times New Roman" w:hAnsi="Times New Roman" w:cs="Times New Roman"/>
          <w:sz w:val="28"/>
          <w:szCs w:val="28"/>
          <w:lang w:val="kk-KZ"/>
        </w:rPr>
        <w:t>Конкурсты ұйымдастыру бойынша шағымдар Ақтобе қаласы, Некрасова к-сі 73, тел. 94-04-33</w:t>
      </w:r>
      <w:r w:rsidR="00151673" w:rsidRPr="00222A7D">
        <w:rPr>
          <w:rFonts w:ascii="Times New Roman" w:hAnsi="Times New Roman" w:cs="Times New Roman"/>
          <w:sz w:val="27"/>
          <w:szCs w:val="27"/>
          <w:lang w:val="kk-KZ"/>
        </w:rPr>
        <w:t xml:space="preserve"> </w:t>
      </w:r>
      <w:r w:rsidR="00151673" w:rsidRPr="00222A7D">
        <w:rPr>
          <w:rFonts w:ascii="Times New Roman" w:hAnsi="Times New Roman" w:cs="Times New Roman"/>
          <w:sz w:val="28"/>
          <w:szCs w:val="28"/>
          <w:lang w:val="kk-KZ"/>
        </w:rPr>
        <w:t xml:space="preserve">мекенжайы бойынша 09-00 бастап </w:t>
      </w:r>
      <w:r w:rsidR="00151673" w:rsidRPr="00222A7D">
        <w:rPr>
          <w:rFonts w:ascii="Times New Roman" w:hAnsi="Times New Roman" w:cs="Times New Roman"/>
          <w:i/>
          <w:sz w:val="28"/>
          <w:szCs w:val="28"/>
          <w:lang w:val="kk-KZ"/>
        </w:rPr>
        <w:t xml:space="preserve"> </w:t>
      </w:r>
      <w:r w:rsidR="00151673" w:rsidRPr="00222A7D">
        <w:rPr>
          <w:rFonts w:ascii="Times New Roman" w:hAnsi="Times New Roman" w:cs="Times New Roman"/>
          <w:sz w:val="28"/>
          <w:szCs w:val="28"/>
          <w:lang w:val="kk-KZ"/>
        </w:rPr>
        <w:t>18-30</w:t>
      </w:r>
      <w:r w:rsidR="00151673" w:rsidRPr="00222A7D">
        <w:rPr>
          <w:rFonts w:ascii="Times New Roman" w:hAnsi="Times New Roman" w:cs="Times New Roman"/>
          <w:i/>
          <w:sz w:val="28"/>
          <w:szCs w:val="28"/>
          <w:lang w:val="kk-KZ"/>
        </w:rPr>
        <w:t xml:space="preserve"> </w:t>
      </w:r>
      <w:r w:rsidR="00151673" w:rsidRPr="00222A7D">
        <w:rPr>
          <w:rFonts w:ascii="Times New Roman" w:hAnsi="Times New Roman" w:cs="Times New Roman"/>
          <w:sz w:val="28"/>
          <w:szCs w:val="28"/>
          <w:lang w:val="kk-KZ"/>
        </w:rPr>
        <w:t>сағатқа дейін қабылданады, түскі үзіліс 12-30</w:t>
      </w:r>
      <w:r w:rsidR="00151673" w:rsidRPr="00222A7D">
        <w:rPr>
          <w:rFonts w:ascii="Times New Roman" w:hAnsi="Times New Roman" w:cs="Times New Roman"/>
          <w:i/>
          <w:sz w:val="28"/>
          <w:szCs w:val="28"/>
          <w:lang w:val="kk-KZ"/>
        </w:rPr>
        <w:t xml:space="preserve"> </w:t>
      </w:r>
      <w:r w:rsidR="00151673" w:rsidRPr="00222A7D">
        <w:rPr>
          <w:rFonts w:ascii="Times New Roman" w:hAnsi="Times New Roman" w:cs="Times New Roman"/>
          <w:sz w:val="28"/>
          <w:szCs w:val="28"/>
          <w:lang w:val="kk-KZ"/>
        </w:rPr>
        <w:t>бастап 14-00</w:t>
      </w:r>
      <w:r w:rsidR="00151673" w:rsidRPr="00222A7D">
        <w:rPr>
          <w:rFonts w:ascii="Times New Roman" w:hAnsi="Times New Roman" w:cs="Times New Roman"/>
          <w:i/>
          <w:sz w:val="28"/>
          <w:szCs w:val="28"/>
          <w:lang w:val="kk-KZ"/>
        </w:rPr>
        <w:t xml:space="preserve"> </w:t>
      </w:r>
      <w:r w:rsidR="00151673" w:rsidRPr="00222A7D">
        <w:rPr>
          <w:rFonts w:ascii="Times New Roman" w:hAnsi="Times New Roman" w:cs="Times New Roman"/>
          <w:sz w:val="28"/>
          <w:szCs w:val="28"/>
          <w:lang w:val="kk-KZ"/>
        </w:rPr>
        <w:t>сағатқа дейін.</w:t>
      </w:r>
    </w:p>
    <w:sectPr w:rsidR="00CF1A2A" w:rsidRPr="00222A7D" w:rsidSect="00DA08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5466F"/>
    <w:rsid w:val="000A0C02"/>
    <w:rsid w:val="00151673"/>
    <w:rsid w:val="00222A7D"/>
    <w:rsid w:val="0025466F"/>
    <w:rsid w:val="004E1330"/>
    <w:rsid w:val="0067349B"/>
    <w:rsid w:val="006929D7"/>
    <w:rsid w:val="00703A79"/>
    <w:rsid w:val="007615BB"/>
    <w:rsid w:val="00996071"/>
    <w:rsid w:val="00B70B59"/>
    <w:rsid w:val="00CF1A2A"/>
    <w:rsid w:val="00D021B2"/>
    <w:rsid w:val="00DA08FF"/>
    <w:rsid w:val="00FB42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8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5466F"/>
    <w:rPr>
      <w:color w:val="0000FF"/>
      <w:u w:val="single"/>
    </w:rPr>
  </w:style>
  <w:style w:type="paragraph" w:customStyle="1" w:styleId="doc-info">
    <w:name w:val="doc-info"/>
    <w:basedOn w:val="a"/>
    <w:rsid w:val="0025466F"/>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s0">
    <w:name w:val="s0"/>
    <w:basedOn w:val="a0"/>
    <w:rsid w:val="0025466F"/>
  </w:style>
  <w:style w:type="character" w:styleId="a4">
    <w:name w:val="Emphasis"/>
    <w:basedOn w:val="a0"/>
    <w:uiPriority w:val="20"/>
    <w:qFormat/>
    <w:rsid w:val="0025466F"/>
    <w:rPr>
      <w:i/>
      <w:iCs/>
    </w:rPr>
  </w:style>
</w:styles>
</file>

<file path=word/webSettings.xml><?xml version="1.0" encoding="utf-8"?>
<w:webSettings xmlns:r="http://schemas.openxmlformats.org/officeDocument/2006/relationships" xmlns:w="http://schemas.openxmlformats.org/wordprocessingml/2006/main">
  <w:divs>
    <w:div w:id="185113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bystrita</dc:creator>
  <cp:lastModifiedBy>bystrita</cp:lastModifiedBy>
  <cp:revision>3</cp:revision>
  <dcterms:created xsi:type="dcterms:W3CDTF">2017-08-01T03:22:00Z</dcterms:created>
  <dcterms:modified xsi:type="dcterms:W3CDTF">2017-08-01T03:23:00Z</dcterms:modified>
</cp:coreProperties>
</file>