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AA" w:rsidRPr="00130F78" w:rsidRDefault="009D57F0" w:rsidP="00130F78">
      <w:pPr>
        <w:spacing w:after="0" w:line="240" w:lineRule="auto"/>
        <w:jc w:val="center"/>
        <w:rPr>
          <w:rFonts w:ascii="Times New Roman" w:hAnsi="Times New Roman" w:cs="Times New Roman"/>
          <w:b/>
          <w:sz w:val="28"/>
          <w:szCs w:val="28"/>
        </w:rPr>
      </w:pPr>
      <w:r w:rsidRPr="00130F78">
        <w:rPr>
          <w:rFonts w:ascii="Times New Roman" w:hAnsi="Times New Roman" w:cs="Times New Roman"/>
          <w:b/>
          <w:sz w:val="28"/>
          <w:szCs w:val="28"/>
        </w:rPr>
        <w:t xml:space="preserve">Конкурс </w:t>
      </w:r>
      <w:r w:rsidR="00686AAA" w:rsidRPr="00130F78">
        <w:rPr>
          <w:rFonts w:ascii="Times New Roman" w:hAnsi="Times New Roman" w:cs="Times New Roman"/>
          <w:b/>
          <w:sz w:val="28"/>
          <w:szCs w:val="28"/>
        </w:rPr>
        <w:t xml:space="preserve">на </w:t>
      </w:r>
      <w:r w:rsidRPr="00130F78">
        <w:rPr>
          <w:rFonts w:ascii="Times New Roman" w:hAnsi="Times New Roman" w:cs="Times New Roman"/>
          <w:b/>
          <w:sz w:val="28"/>
          <w:szCs w:val="28"/>
        </w:rPr>
        <w:t>занятия вакантных должностей в оперативно-следственных подразделе</w:t>
      </w:r>
      <w:r w:rsidR="005B248A" w:rsidRPr="00130F78">
        <w:rPr>
          <w:rFonts w:ascii="Times New Roman" w:hAnsi="Times New Roman" w:cs="Times New Roman"/>
          <w:b/>
          <w:sz w:val="28"/>
          <w:szCs w:val="28"/>
        </w:rPr>
        <w:t>ниях органов государственных дох</w:t>
      </w:r>
      <w:r w:rsidRPr="00130F78">
        <w:rPr>
          <w:rFonts w:ascii="Times New Roman" w:hAnsi="Times New Roman" w:cs="Times New Roman"/>
          <w:b/>
          <w:sz w:val="28"/>
          <w:szCs w:val="28"/>
        </w:rPr>
        <w:t xml:space="preserve">одов </w:t>
      </w:r>
    </w:p>
    <w:p w:rsidR="009D57F0" w:rsidRDefault="009D57F0" w:rsidP="00130F78">
      <w:pPr>
        <w:spacing w:after="0" w:line="240" w:lineRule="auto"/>
        <w:jc w:val="center"/>
        <w:rPr>
          <w:rFonts w:ascii="Times New Roman" w:hAnsi="Times New Roman" w:cs="Times New Roman"/>
          <w:b/>
          <w:sz w:val="28"/>
          <w:szCs w:val="28"/>
        </w:rPr>
      </w:pPr>
      <w:r w:rsidRPr="00130F78">
        <w:rPr>
          <w:rFonts w:ascii="Times New Roman" w:hAnsi="Times New Roman" w:cs="Times New Roman"/>
          <w:b/>
          <w:sz w:val="28"/>
          <w:szCs w:val="28"/>
        </w:rPr>
        <w:t>(служба экономических расследований)</w:t>
      </w:r>
    </w:p>
    <w:p w:rsidR="00C67649" w:rsidRPr="00130F78" w:rsidRDefault="00C67649" w:rsidP="00130F78">
      <w:pPr>
        <w:spacing w:after="0" w:line="240" w:lineRule="auto"/>
        <w:jc w:val="center"/>
        <w:rPr>
          <w:rFonts w:ascii="Times New Roman" w:hAnsi="Times New Roman" w:cs="Times New Roman"/>
          <w:b/>
          <w:sz w:val="28"/>
          <w:szCs w:val="28"/>
        </w:rPr>
      </w:pPr>
    </w:p>
    <w:p w:rsidR="00B93176" w:rsidRPr="00C67649" w:rsidRDefault="00B93176" w:rsidP="00C67649">
      <w:pPr>
        <w:pStyle w:val="a4"/>
        <w:spacing w:before="0" w:beforeAutospacing="0" w:after="0" w:afterAutospacing="0"/>
        <w:ind w:firstLine="851"/>
        <w:jc w:val="both"/>
        <w:rPr>
          <w:b/>
          <w:bCs/>
          <w:sz w:val="28"/>
          <w:szCs w:val="28"/>
        </w:rPr>
      </w:pPr>
      <w:r w:rsidRPr="00C67649">
        <w:rPr>
          <w:b/>
          <w:sz w:val="28"/>
          <w:szCs w:val="28"/>
          <w:lang w:eastAsia="ko-KR"/>
        </w:rPr>
        <w:t xml:space="preserve">Департамент государственных доходов по </w:t>
      </w:r>
      <w:r w:rsidR="00686AAA" w:rsidRPr="00C67649">
        <w:rPr>
          <w:b/>
          <w:sz w:val="28"/>
          <w:szCs w:val="28"/>
          <w:lang w:eastAsia="ko-KR"/>
        </w:rPr>
        <w:t xml:space="preserve">Актюбинской области </w:t>
      </w:r>
      <w:proofErr w:type="gramStart"/>
      <w:r w:rsidRPr="00C67649">
        <w:rPr>
          <w:b/>
          <w:sz w:val="28"/>
          <w:szCs w:val="28"/>
          <w:lang w:eastAsia="ko-KR"/>
        </w:rPr>
        <w:t>Комитета государственных доходов Министерства Финансов Республики</w:t>
      </w:r>
      <w:proofErr w:type="gramEnd"/>
      <w:r w:rsidRPr="00C67649">
        <w:rPr>
          <w:b/>
          <w:sz w:val="28"/>
          <w:szCs w:val="28"/>
          <w:lang w:eastAsia="ko-KR"/>
        </w:rPr>
        <w:t xml:space="preserve"> Казахстан, </w:t>
      </w:r>
      <w:r w:rsidR="00C67649" w:rsidRPr="00C67649">
        <w:rPr>
          <w:b/>
          <w:sz w:val="28"/>
          <w:szCs w:val="28"/>
          <w:lang w:eastAsia="ko-KR"/>
        </w:rPr>
        <w:t xml:space="preserve">фактический </w:t>
      </w:r>
      <w:r w:rsidRPr="00C67649">
        <w:rPr>
          <w:b/>
          <w:sz w:val="28"/>
          <w:szCs w:val="28"/>
          <w:lang w:eastAsia="ko-KR"/>
        </w:rPr>
        <w:t xml:space="preserve">адрес: </w:t>
      </w:r>
      <w:r w:rsidR="00686AAA" w:rsidRPr="00C67649">
        <w:rPr>
          <w:b/>
          <w:sz w:val="28"/>
          <w:szCs w:val="28"/>
          <w:lang w:eastAsia="ko-KR"/>
        </w:rPr>
        <w:t xml:space="preserve">Актюбинская </w:t>
      </w:r>
      <w:r w:rsidRPr="00C67649">
        <w:rPr>
          <w:b/>
          <w:sz w:val="28"/>
          <w:szCs w:val="28"/>
          <w:lang w:eastAsia="ko-KR"/>
        </w:rPr>
        <w:t>область</w:t>
      </w:r>
      <w:r w:rsidR="00C67649" w:rsidRPr="00C67649">
        <w:rPr>
          <w:b/>
          <w:sz w:val="28"/>
          <w:szCs w:val="28"/>
          <w:lang w:eastAsia="ko-KR"/>
        </w:rPr>
        <w:t xml:space="preserve">, </w:t>
      </w:r>
      <w:r w:rsidRPr="00C67649">
        <w:rPr>
          <w:b/>
          <w:sz w:val="28"/>
          <w:szCs w:val="28"/>
          <w:lang w:eastAsia="ko-KR"/>
        </w:rPr>
        <w:t>г</w:t>
      </w:r>
      <w:r w:rsidR="00C67649" w:rsidRPr="00C67649">
        <w:rPr>
          <w:b/>
          <w:sz w:val="28"/>
          <w:szCs w:val="28"/>
          <w:lang w:eastAsia="ko-KR"/>
        </w:rPr>
        <w:t xml:space="preserve">ород </w:t>
      </w:r>
      <w:r w:rsidR="00686AAA" w:rsidRPr="00C67649">
        <w:rPr>
          <w:b/>
          <w:sz w:val="28"/>
          <w:szCs w:val="28"/>
          <w:lang w:eastAsia="ko-KR"/>
        </w:rPr>
        <w:t>Актобе</w:t>
      </w:r>
      <w:r w:rsidRPr="00C67649">
        <w:rPr>
          <w:b/>
          <w:sz w:val="28"/>
          <w:szCs w:val="28"/>
          <w:lang w:eastAsia="ko-KR"/>
        </w:rPr>
        <w:t xml:space="preserve">, </w:t>
      </w:r>
      <w:r w:rsidR="00686AAA" w:rsidRPr="00C67649">
        <w:rPr>
          <w:b/>
          <w:sz w:val="28"/>
          <w:szCs w:val="28"/>
          <w:lang w:eastAsia="ko-KR"/>
        </w:rPr>
        <w:t xml:space="preserve">улица </w:t>
      </w:r>
      <w:r w:rsidR="00C67649" w:rsidRPr="00C67649">
        <w:rPr>
          <w:b/>
          <w:sz w:val="28"/>
          <w:szCs w:val="28"/>
          <w:lang w:eastAsia="ko-KR"/>
        </w:rPr>
        <w:t>Кобландина</w:t>
      </w:r>
      <w:r w:rsidR="00686AAA" w:rsidRPr="00C67649">
        <w:rPr>
          <w:b/>
          <w:sz w:val="28"/>
          <w:szCs w:val="28"/>
          <w:lang w:eastAsia="ko-KR"/>
        </w:rPr>
        <w:t xml:space="preserve">, </w:t>
      </w:r>
      <w:r w:rsidR="00C67649" w:rsidRPr="00C67649">
        <w:rPr>
          <w:b/>
          <w:sz w:val="28"/>
          <w:szCs w:val="28"/>
          <w:lang w:eastAsia="ko-KR"/>
        </w:rPr>
        <w:t>7</w:t>
      </w:r>
      <w:r w:rsidRPr="00C67649">
        <w:rPr>
          <w:b/>
          <w:sz w:val="28"/>
          <w:szCs w:val="28"/>
          <w:lang w:eastAsia="ko-KR"/>
        </w:rPr>
        <w:t xml:space="preserve">, </w:t>
      </w:r>
      <w:r w:rsidR="00C67649" w:rsidRPr="00C67649">
        <w:rPr>
          <w:b/>
          <w:sz w:val="28"/>
          <w:szCs w:val="28"/>
        </w:rPr>
        <w:t>e-mail:</w:t>
      </w:r>
      <w:r w:rsidR="00C67649" w:rsidRPr="00C67649">
        <w:rPr>
          <w:b/>
          <w:sz w:val="28"/>
          <w:szCs w:val="28"/>
          <w:lang w:eastAsia="ko-KR"/>
        </w:rPr>
        <w:t xml:space="preserve"> </w:t>
      </w:r>
      <w:hyperlink r:id="rId5" w:history="1">
        <w:r w:rsidR="00C67649" w:rsidRPr="00C67649">
          <w:rPr>
            <w:rStyle w:val="a6"/>
            <w:b/>
            <w:sz w:val="28"/>
            <w:szCs w:val="28"/>
            <w:lang w:val="en-US"/>
          </w:rPr>
          <w:t>m</w:t>
        </w:r>
        <w:r w:rsidR="00C67649" w:rsidRPr="00C67649">
          <w:rPr>
            <w:rStyle w:val="a6"/>
            <w:b/>
            <w:sz w:val="28"/>
            <w:szCs w:val="28"/>
          </w:rPr>
          <w:t>.</w:t>
        </w:r>
        <w:r w:rsidR="00C67649" w:rsidRPr="00C67649">
          <w:rPr>
            <w:rStyle w:val="a6"/>
            <w:b/>
            <w:sz w:val="28"/>
            <w:szCs w:val="28"/>
            <w:lang w:val="en-US"/>
          </w:rPr>
          <w:t>darmysheva</w:t>
        </w:r>
        <w:r w:rsidR="00C67649" w:rsidRPr="00C67649">
          <w:rPr>
            <w:rStyle w:val="a6"/>
            <w:b/>
            <w:sz w:val="28"/>
            <w:szCs w:val="28"/>
          </w:rPr>
          <w:t>@kgd.gov.kz</w:t>
        </w:r>
      </w:hyperlink>
      <w:r w:rsidR="00C67649" w:rsidRPr="00C67649">
        <w:rPr>
          <w:b/>
          <w:sz w:val="28"/>
          <w:szCs w:val="28"/>
        </w:rPr>
        <w:t xml:space="preserve">, </w:t>
      </w:r>
      <w:r w:rsidR="00C67649" w:rsidRPr="00C67649">
        <w:rPr>
          <w:b/>
          <w:sz w:val="28"/>
          <w:szCs w:val="28"/>
          <w:lang w:eastAsia="ko-KR"/>
        </w:rPr>
        <w:t>телефон:</w:t>
      </w:r>
      <w:r w:rsidRPr="00C67649">
        <w:rPr>
          <w:b/>
          <w:sz w:val="28"/>
          <w:szCs w:val="28"/>
          <w:lang w:eastAsia="ko-KR"/>
        </w:rPr>
        <w:t xml:space="preserve"> 8(</w:t>
      </w:r>
      <w:r w:rsidR="00686AAA" w:rsidRPr="00C67649">
        <w:rPr>
          <w:b/>
          <w:sz w:val="28"/>
          <w:szCs w:val="28"/>
          <w:lang w:eastAsia="ko-KR"/>
        </w:rPr>
        <w:t>7132</w:t>
      </w:r>
      <w:r w:rsidRPr="00C67649">
        <w:rPr>
          <w:b/>
          <w:sz w:val="28"/>
          <w:szCs w:val="28"/>
          <w:lang w:eastAsia="ko-KR"/>
        </w:rPr>
        <w:t xml:space="preserve">) </w:t>
      </w:r>
      <w:r w:rsidR="00686AAA" w:rsidRPr="00C67649">
        <w:rPr>
          <w:b/>
          <w:sz w:val="28"/>
          <w:szCs w:val="28"/>
          <w:lang w:eastAsia="ko-KR"/>
        </w:rPr>
        <w:t>21-33-39</w:t>
      </w:r>
      <w:r w:rsidRPr="00C67649">
        <w:rPr>
          <w:b/>
          <w:sz w:val="28"/>
          <w:szCs w:val="28"/>
          <w:lang w:eastAsia="ko-KR"/>
        </w:rPr>
        <w:t xml:space="preserve">, </w:t>
      </w:r>
      <w:r w:rsidR="00C67649" w:rsidRPr="00C67649">
        <w:rPr>
          <w:b/>
          <w:sz w:val="28"/>
          <w:szCs w:val="28"/>
          <w:lang w:eastAsia="ko-KR"/>
        </w:rPr>
        <w:t xml:space="preserve">факс: 8(7132)21-02-79 </w:t>
      </w:r>
      <w:r w:rsidR="00686AAA" w:rsidRPr="00C67649">
        <w:rPr>
          <w:b/>
          <w:bCs/>
          <w:sz w:val="28"/>
          <w:szCs w:val="28"/>
        </w:rPr>
        <w:t xml:space="preserve">объявляет конкурс на </w:t>
      </w:r>
      <w:r w:rsidR="00C67649" w:rsidRPr="00C67649">
        <w:rPr>
          <w:b/>
          <w:bCs/>
          <w:sz w:val="28"/>
          <w:szCs w:val="28"/>
        </w:rPr>
        <w:t>з</w:t>
      </w:r>
      <w:r w:rsidR="00686AAA" w:rsidRPr="00C67649">
        <w:rPr>
          <w:b/>
          <w:bCs/>
          <w:sz w:val="28"/>
          <w:szCs w:val="28"/>
        </w:rPr>
        <w:t>анятия</w:t>
      </w:r>
      <w:r w:rsidR="00C67649">
        <w:rPr>
          <w:b/>
          <w:bCs/>
          <w:sz w:val="28"/>
          <w:szCs w:val="28"/>
        </w:rPr>
        <w:t xml:space="preserve"> вакантных</w:t>
      </w:r>
      <w:r w:rsidRPr="00C67649">
        <w:rPr>
          <w:b/>
          <w:bCs/>
          <w:sz w:val="28"/>
          <w:szCs w:val="28"/>
        </w:rPr>
        <w:t xml:space="preserve"> должностей в оперативно-следственные подразделения органов государственных доходов (служба экономических расследований):</w:t>
      </w:r>
    </w:p>
    <w:p w:rsidR="001B37A7" w:rsidRPr="00130F78" w:rsidRDefault="001B37A7" w:rsidP="00C67649">
      <w:pPr>
        <w:pStyle w:val="a3"/>
        <w:numPr>
          <w:ilvl w:val="0"/>
          <w:numId w:val="4"/>
        </w:numPr>
        <w:tabs>
          <w:tab w:val="left" w:pos="1134"/>
        </w:tabs>
        <w:spacing w:after="0" w:line="240" w:lineRule="auto"/>
        <w:ind w:left="0" w:firstLine="851"/>
        <w:jc w:val="both"/>
        <w:rPr>
          <w:rFonts w:ascii="Times New Roman" w:hAnsi="Times New Roman"/>
          <w:b/>
          <w:sz w:val="28"/>
          <w:szCs w:val="28"/>
        </w:rPr>
      </w:pPr>
      <w:r w:rsidRPr="00130F78">
        <w:rPr>
          <w:rFonts w:ascii="Times New Roman" w:hAnsi="Times New Roman" w:cs="Times New Roman"/>
          <w:b/>
          <w:color w:val="000000"/>
          <w:sz w:val="28"/>
          <w:szCs w:val="28"/>
        </w:rPr>
        <w:t>Ведущий специалист–</w:t>
      </w:r>
      <w:r w:rsidR="005A31C7">
        <w:rPr>
          <w:rFonts w:ascii="Times New Roman" w:hAnsi="Times New Roman" w:cs="Times New Roman"/>
          <w:b/>
          <w:color w:val="000000"/>
          <w:sz w:val="28"/>
          <w:szCs w:val="28"/>
        </w:rPr>
        <w:t>офицер</w:t>
      </w:r>
      <w:r w:rsidRPr="00130F78">
        <w:rPr>
          <w:rFonts w:ascii="Times New Roman" w:hAnsi="Times New Roman" w:cs="Times New Roman"/>
          <w:b/>
          <w:color w:val="000000"/>
          <w:sz w:val="28"/>
          <w:szCs w:val="28"/>
        </w:rPr>
        <w:t xml:space="preserve"> </w:t>
      </w:r>
      <w:r w:rsidR="005A31C7">
        <w:rPr>
          <w:rFonts w:ascii="Times New Roman" w:hAnsi="Times New Roman" w:cs="Times New Roman"/>
          <w:b/>
          <w:color w:val="000000"/>
          <w:sz w:val="28"/>
          <w:szCs w:val="28"/>
        </w:rPr>
        <w:t xml:space="preserve">отдела по раскрытию налоговых и финансовых преступлений управления оперативно-розыскной деятельности </w:t>
      </w:r>
      <w:r w:rsidRPr="00130F78">
        <w:rPr>
          <w:rFonts w:ascii="Times New Roman" w:hAnsi="Times New Roman"/>
          <w:b/>
          <w:sz w:val="28"/>
          <w:szCs w:val="28"/>
        </w:rPr>
        <w:t>(C</w:t>
      </w:r>
      <w:r w:rsidR="00294374" w:rsidRPr="00130F78">
        <w:rPr>
          <w:rFonts w:ascii="Times New Roman" w:hAnsi="Times New Roman"/>
          <w:b/>
          <w:sz w:val="28"/>
          <w:szCs w:val="28"/>
          <w:lang w:val="kk-KZ"/>
        </w:rPr>
        <w:t>-</w:t>
      </w:r>
      <w:r w:rsidRPr="00130F78">
        <w:rPr>
          <w:rFonts w:ascii="Times New Roman" w:hAnsi="Times New Roman"/>
          <w:b/>
          <w:sz w:val="28"/>
          <w:szCs w:val="28"/>
        </w:rPr>
        <w:t xml:space="preserve">GDO-6, </w:t>
      </w:r>
      <w:r w:rsidR="005A31C7">
        <w:rPr>
          <w:rFonts w:ascii="Times New Roman" w:hAnsi="Times New Roman"/>
          <w:b/>
          <w:sz w:val="28"/>
          <w:szCs w:val="28"/>
        </w:rPr>
        <w:t>1</w:t>
      </w:r>
      <w:r w:rsidRPr="00130F78">
        <w:rPr>
          <w:rFonts w:ascii="Times New Roman" w:hAnsi="Times New Roman"/>
          <w:b/>
          <w:sz w:val="28"/>
          <w:szCs w:val="28"/>
        </w:rPr>
        <w:t xml:space="preserve"> единиц</w:t>
      </w:r>
      <w:r w:rsidR="005A31C7">
        <w:rPr>
          <w:rFonts w:ascii="Times New Roman" w:hAnsi="Times New Roman"/>
          <w:b/>
          <w:sz w:val="28"/>
          <w:szCs w:val="28"/>
        </w:rPr>
        <w:t>а</w:t>
      </w:r>
      <w:r w:rsidRPr="00130F78">
        <w:rPr>
          <w:rFonts w:ascii="Times New Roman" w:hAnsi="Times New Roman"/>
          <w:b/>
          <w:sz w:val="28"/>
          <w:szCs w:val="28"/>
        </w:rPr>
        <w:t>).</w:t>
      </w:r>
    </w:p>
    <w:p w:rsidR="001B37A7" w:rsidRPr="00041403" w:rsidRDefault="001B37A7" w:rsidP="00041403">
      <w:pPr>
        <w:pStyle w:val="a3"/>
        <w:spacing w:after="0" w:line="240" w:lineRule="auto"/>
        <w:ind w:left="0" w:firstLine="851"/>
        <w:jc w:val="both"/>
        <w:rPr>
          <w:rFonts w:ascii="Times New Roman" w:hAnsi="Times New Roman" w:cs="Times New Roman"/>
          <w:color w:val="000000"/>
          <w:sz w:val="28"/>
          <w:szCs w:val="28"/>
          <w:highlight w:val="yellow"/>
        </w:rPr>
      </w:pPr>
      <w:proofErr w:type="gramStart"/>
      <w:r w:rsidRPr="00130F78">
        <w:rPr>
          <w:rFonts w:ascii="Times New Roman" w:hAnsi="Times New Roman" w:cs="Times New Roman"/>
          <w:b/>
          <w:color w:val="000000"/>
          <w:sz w:val="28"/>
          <w:szCs w:val="28"/>
        </w:rPr>
        <w:t>Функциональные обязанности:</w:t>
      </w:r>
      <w:r w:rsidR="00041403">
        <w:rPr>
          <w:rFonts w:ascii="Times New Roman" w:hAnsi="Times New Roman" w:cs="Times New Roman"/>
          <w:b/>
          <w:color w:val="000000"/>
          <w:sz w:val="28"/>
          <w:szCs w:val="28"/>
        </w:rPr>
        <w:t xml:space="preserve"> </w:t>
      </w:r>
      <w:r w:rsidR="00041403" w:rsidRPr="00041403">
        <w:rPr>
          <w:rFonts w:ascii="Times New Roman" w:hAnsi="Times New Roman" w:cs="Times New Roman"/>
          <w:color w:val="000000"/>
          <w:sz w:val="28"/>
          <w:szCs w:val="28"/>
        </w:rPr>
        <w:t>выявление, предупреждение и пресечение правонарушений (без учета коррупционных составов) в сфере государственных закупок, в том числе в квазигосударственном секторе, кредитно-банковской сфере (преступления в банковской сфере и на рынке ценных бумаг), не возврат денежных средств из-за границы в национальной и иностранной валюте, незаконный возврат налога на добавленную стоимость и других отнесенных законодательством Республики Казахстан к компетенции службы экономических расследований</w:t>
      </w:r>
      <w:r w:rsidR="00BB601C" w:rsidRPr="00041403">
        <w:rPr>
          <w:rFonts w:ascii="Times New Roman" w:hAnsi="Times New Roman" w:cs="Times New Roman"/>
          <w:color w:val="000000"/>
          <w:sz w:val="28"/>
          <w:szCs w:val="28"/>
        </w:rPr>
        <w:t>.</w:t>
      </w:r>
      <w:proofErr w:type="gramEnd"/>
    </w:p>
    <w:p w:rsidR="00883150" w:rsidRPr="00130F78" w:rsidRDefault="00883150" w:rsidP="00C67649">
      <w:pPr>
        <w:tabs>
          <w:tab w:val="left" w:pos="1134"/>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Требования к уровню образования и специальности:</w:t>
      </w:r>
      <w:r w:rsidRPr="00130F78">
        <w:rPr>
          <w:rFonts w:ascii="Times New Roman" w:hAnsi="Times New Roman" w:cs="Times New Roman"/>
          <w:sz w:val="28"/>
          <w:szCs w:val="28"/>
        </w:rPr>
        <w:t xml:space="preserve"> высшее профессиональное, соответствующее функциональным на</w:t>
      </w:r>
      <w:r w:rsidR="006A5740" w:rsidRPr="00130F78">
        <w:rPr>
          <w:rFonts w:ascii="Times New Roman" w:hAnsi="Times New Roman" w:cs="Times New Roman"/>
          <w:sz w:val="28"/>
          <w:szCs w:val="28"/>
        </w:rPr>
        <w:t>правлениям конкретной должности.</w:t>
      </w:r>
    </w:p>
    <w:p w:rsidR="00883150" w:rsidRPr="00130F78" w:rsidRDefault="00883150" w:rsidP="00C67649">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 xml:space="preserve">Требования к состоянию здоровья: </w:t>
      </w:r>
      <w:r w:rsidRPr="00130F78">
        <w:rPr>
          <w:rFonts w:ascii="Times New Roman" w:hAnsi="Times New Roman" w:cs="Times New Roman"/>
          <w:sz w:val="28"/>
          <w:szCs w:val="28"/>
        </w:rPr>
        <w:t>Пригодность по состоянию здоровья для осуществления правоохранительной деятельности.</w:t>
      </w:r>
    </w:p>
    <w:p w:rsidR="00883150" w:rsidRDefault="00883150" w:rsidP="005A31C7">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 xml:space="preserve">Требования к опыту работы: </w:t>
      </w:r>
      <w:r w:rsidR="005A31C7">
        <w:rPr>
          <w:rFonts w:ascii="Times New Roman" w:hAnsi="Times New Roman" w:cs="Times New Roman"/>
          <w:sz w:val="28"/>
          <w:szCs w:val="28"/>
        </w:rPr>
        <w:t>наличие обязательных знаний, умений и навыков, необходимых для исполнения функциональных обязанностей по данной должности.</w:t>
      </w:r>
    </w:p>
    <w:p w:rsidR="005A31C7" w:rsidRPr="00E74520" w:rsidRDefault="005A31C7" w:rsidP="005A31C7">
      <w:pPr>
        <w:tabs>
          <w:tab w:val="left" w:pos="993"/>
        </w:tabs>
        <w:spacing w:after="0" w:line="240" w:lineRule="auto"/>
        <w:ind w:firstLine="851"/>
        <w:jc w:val="both"/>
        <w:rPr>
          <w:rFonts w:ascii="Times New Roman" w:hAnsi="Times New Roman" w:cs="Times New Roman"/>
          <w:b/>
          <w:sz w:val="28"/>
          <w:szCs w:val="28"/>
        </w:rPr>
      </w:pPr>
      <w:r w:rsidRPr="00E74520">
        <w:rPr>
          <w:rFonts w:ascii="Times New Roman" w:hAnsi="Times New Roman" w:cs="Times New Roman"/>
          <w:b/>
          <w:sz w:val="28"/>
          <w:szCs w:val="28"/>
        </w:rPr>
        <w:t>2. Ведущий специалист</w:t>
      </w:r>
      <w:r w:rsidR="00E74520">
        <w:rPr>
          <w:rFonts w:ascii="Times New Roman" w:hAnsi="Times New Roman" w:cs="Times New Roman"/>
          <w:b/>
          <w:sz w:val="28"/>
          <w:szCs w:val="28"/>
        </w:rPr>
        <w:t xml:space="preserve"> </w:t>
      </w:r>
      <w:r w:rsidRPr="00E74520">
        <w:rPr>
          <w:rFonts w:ascii="Times New Roman" w:hAnsi="Times New Roman" w:cs="Times New Roman"/>
          <w:b/>
          <w:sz w:val="28"/>
          <w:szCs w:val="28"/>
        </w:rPr>
        <w:t>-</w:t>
      </w:r>
      <w:r w:rsidR="00E74520">
        <w:rPr>
          <w:rFonts w:ascii="Times New Roman" w:hAnsi="Times New Roman" w:cs="Times New Roman"/>
          <w:b/>
          <w:sz w:val="28"/>
          <w:szCs w:val="28"/>
        </w:rPr>
        <w:t xml:space="preserve"> </w:t>
      </w:r>
      <w:r w:rsidRPr="00E74520">
        <w:rPr>
          <w:rFonts w:ascii="Times New Roman" w:hAnsi="Times New Roman" w:cs="Times New Roman"/>
          <w:b/>
          <w:sz w:val="28"/>
          <w:szCs w:val="28"/>
        </w:rPr>
        <w:t>следователь</w:t>
      </w:r>
      <w:r w:rsidR="00E74520" w:rsidRPr="00E74520">
        <w:rPr>
          <w:rFonts w:ascii="Times New Roman" w:hAnsi="Times New Roman" w:cs="Times New Roman"/>
          <w:b/>
          <w:sz w:val="28"/>
          <w:szCs w:val="28"/>
        </w:rPr>
        <w:t xml:space="preserve"> 1-го отдела </w:t>
      </w:r>
      <w:proofErr w:type="gramStart"/>
      <w:r w:rsidR="00E74520" w:rsidRPr="00E74520">
        <w:rPr>
          <w:rFonts w:ascii="Times New Roman" w:hAnsi="Times New Roman" w:cs="Times New Roman"/>
          <w:b/>
          <w:sz w:val="28"/>
          <w:szCs w:val="28"/>
        </w:rPr>
        <w:t>расследований преступлений управления расследования правонарушений</w:t>
      </w:r>
      <w:proofErr w:type="gramEnd"/>
      <w:r w:rsidR="00E74520" w:rsidRPr="00E74520">
        <w:rPr>
          <w:rFonts w:ascii="Times New Roman" w:hAnsi="Times New Roman" w:cs="Times New Roman"/>
          <w:b/>
          <w:sz w:val="28"/>
          <w:szCs w:val="28"/>
        </w:rPr>
        <w:t xml:space="preserve"> в финансовой сфере </w:t>
      </w:r>
      <w:r w:rsidR="00E74520" w:rsidRPr="00E74520">
        <w:rPr>
          <w:rFonts w:ascii="Times New Roman" w:hAnsi="Times New Roman"/>
          <w:b/>
          <w:sz w:val="28"/>
          <w:szCs w:val="28"/>
        </w:rPr>
        <w:t>(C</w:t>
      </w:r>
      <w:r w:rsidR="00E74520" w:rsidRPr="00E74520">
        <w:rPr>
          <w:rFonts w:ascii="Times New Roman" w:hAnsi="Times New Roman"/>
          <w:b/>
          <w:sz w:val="28"/>
          <w:szCs w:val="28"/>
          <w:lang w:val="kk-KZ"/>
        </w:rPr>
        <w:t>-</w:t>
      </w:r>
      <w:r w:rsidR="00E74520" w:rsidRPr="00E74520">
        <w:rPr>
          <w:rFonts w:ascii="Times New Roman" w:hAnsi="Times New Roman"/>
          <w:b/>
          <w:sz w:val="28"/>
          <w:szCs w:val="28"/>
        </w:rPr>
        <w:t>GDO-6, 1 единица).</w:t>
      </w:r>
    </w:p>
    <w:p w:rsidR="00E74520" w:rsidRPr="00130F78" w:rsidRDefault="00E74520" w:rsidP="00E74520">
      <w:pPr>
        <w:pStyle w:val="a3"/>
        <w:spacing w:after="0" w:line="240" w:lineRule="auto"/>
        <w:ind w:left="0" w:firstLine="851"/>
        <w:jc w:val="both"/>
        <w:rPr>
          <w:rFonts w:ascii="Times New Roman" w:hAnsi="Times New Roman" w:cs="Times New Roman"/>
          <w:color w:val="000000"/>
          <w:sz w:val="28"/>
          <w:szCs w:val="28"/>
        </w:rPr>
      </w:pPr>
      <w:r w:rsidRPr="00130F78">
        <w:rPr>
          <w:rFonts w:ascii="Times New Roman" w:hAnsi="Times New Roman" w:cs="Times New Roman"/>
          <w:b/>
          <w:color w:val="000000"/>
          <w:sz w:val="28"/>
          <w:szCs w:val="28"/>
        </w:rPr>
        <w:t xml:space="preserve">Функциональные обязанности: </w:t>
      </w:r>
      <w:r w:rsidRPr="00041403">
        <w:rPr>
          <w:rFonts w:ascii="Times New Roman" w:hAnsi="Times New Roman" w:cs="Times New Roman"/>
          <w:color w:val="000000"/>
          <w:sz w:val="28"/>
          <w:szCs w:val="28"/>
        </w:rPr>
        <w:t>досудебное расследование по уголовным делам, отнесенным законодательством Республики Казахстан к компетенции службы экономических расследований</w:t>
      </w:r>
      <w:r w:rsidR="00041403">
        <w:rPr>
          <w:rFonts w:ascii="Times New Roman" w:hAnsi="Times New Roman" w:cs="Times New Roman"/>
          <w:color w:val="000000"/>
          <w:sz w:val="28"/>
          <w:szCs w:val="28"/>
        </w:rPr>
        <w:t>, организация работы по рассмотрению обращений физических и юридических лиц по вопросам досудебного расследования.</w:t>
      </w:r>
    </w:p>
    <w:p w:rsidR="00E74520" w:rsidRPr="00130F78" w:rsidRDefault="00E74520" w:rsidP="00E74520">
      <w:pPr>
        <w:tabs>
          <w:tab w:val="left" w:pos="1134"/>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Требования к уровню образования и специальности:</w:t>
      </w:r>
      <w:r w:rsidRPr="00130F78">
        <w:rPr>
          <w:rFonts w:ascii="Times New Roman" w:hAnsi="Times New Roman" w:cs="Times New Roman"/>
          <w:sz w:val="28"/>
          <w:szCs w:val="28"/>
        </w:rPr>
        <w:t xml:space="preserve"> высшее профессиональное, соответствующее функциональным направлениям конкретной должности.</w:t>
      </w:r>
    </w:p>
    <w:p w:rsidR="00E74520" w:rsidRPr="00130F78" w:rsidRDefault="00E74520" w:rsidP="00E74520">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 xml:space="preserve">Требования к состоянию здоровья: </w:t>
      </w:r>
      <w:r w:rsidRPr="00130F78">
        <w:rPr>
          <w:rFonts w:ascii="Times New Roman" w:hAnsi="Times New Roman" w:cs="Times New Roman"/>
          <w:sz w:val="28"/>
          <w:szCs w:val="28"/>
        </w:rPr>
        <w:t>Пригодность по состоянию здоровья для осуществления правоохранительной деятельности.</w:t>
      </w:r>
    </w:p>
    <w:p w:rsidR="00E74520" w:rsidRDefault="00E74520" w:rsidP="00E74520">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b/>
          <w:sz w:val="28"/>
          <w:szCs w:val="28"/>
        </w:rPr>
        <w:t xml:space="preserve">Требования к опыту работы: </w:t>
      </w:r>
      <w:r>
        <w:rPr>
          <w:rFonts w:ascii="Times New Roman" w:hAnsi="Times New Roman" w:cs="Times New Roman"/>
          <w:sz w:val="28"/>
          <w:szCs w:val="28"/>
        </w:rPr>
        <w:t>наличие обязательных знаний, умений и навыков, необходимых для исполнения функциональных обязанностей по данной должности.</w:t>
      </w:r>
    </w:p>
    <w:p w:rsidR="00E74520" w:rsidRDefault="00E74520" w:rsidP="005A31C7">
      <w:pPr>
        <w:tabs>
          <w:tab w:val="left" w:pos="993"/>
        </w:tabs>
        <w:spacing w:after="0" w:line="240" w:lineRule="auto"/>
        <w:ind w:firstLine="851"/>
        <w:jc w:val="both"/>
        <w:rPr>
          <w:rFonts w:ascii="Times New Roman" w:hAnsi="Times New Roman" w:cs="Times New Roman"/>
          <w:sz w:val="28"/>
          <w:szCs w:val="28"/>
        </w:rPr>
      </w:pPr>
    </w:p>
    <w:p w:rsidR="00E74520" w:rsidRPr="00130F78" w:rsidRDefault="00E74520" w:rsidP="005A31C7">
      <w:pPr>
        <w:tabs>
          <w:tab w:val="left" w:pos="993"/>
        </w:tabs>
        <w:spacing w:after="0" w:line="240" w:lineRule="auto"/>
        <w:ind w:firstLine="851"/>
        <w:jc w:val="both"/>
        <w:rPr>
          <w:rFonts w:ascii="Times New Roman" w:hAnsi="Times New Roman" w:cs="Times New Roman"/>
          <w:sz w:val="28"/>
          <w:szCs w:val="28"/>
        </w:rPr>
      </w:pPr>
    </w:p>
    <w:p w:rsidR="000347E0" w:rsidRPr="00130F78" w:rsidRDefault="00883150" w:rsidP="00C67649">
      <w:pPr>
        <w:tabs>
          <w:tab w:val="left" w:pos="993"/>
        </w:tabs>
        <w:spacing w:after="0" w:line="240" w:lineRule="auto"/>
        <w:ind w:firstLine="851"/>
        <w:jc w:val="both"/>
        <w:rPr>
          <w:rFonts w:ascii="Times New Roman" w:eastAsia="Calibri" w:hAnsi="Times New Roman" w:cs="Times New Roman"/>
          <w:sz w:val="28"/>
          <w:szCs w:val="28"/>
        </w:rPr>
      </w:pPr>
      <w:r w:rsidRPr="00130F78">
        <w:rPr>
          <w:rFonts w:ascii="Times New Roman" w:hAnsi="Times New Roman" w:cs="Times New Roman"/>
          <w:b/>
          <w:sz w:val="28"/>
          <w:szCs w:val="28"/>
        </w:rPr>
        <w:lastRenderedPageBreak/>
        <w:t>Требования к участникам конкурса:</w:t>
      </w:r>
      <w:r w:rsidR="00D73687" w:rsidRPr="00130F78">
        <w:rPr>
          <w:rFonts w:ascii="Times New Roman" w:hAnsi="Times New Roman" w:cs="Times New Roman"/>
          <w:b/>
          <w:sz w:val="28"/>
          <w:szCs w:val="28"/>
        </w:rPr>
        <w:t xml:space="preserve"> </w:t>
      </w:r>
      <w:r w:rsidR="00D73687" w:rsidRPr="00130F78">
        <w:rPr>
          <w:rFonts w:ascii="Times New Roman" w:hAnsi="Times New Roman" w:cs="Times New Roman"/>
          <w:sz w:val="28"/>
          <w:szCs w:val="28"/>
        </w:rPr>
        <w:t>знание</w:t>
      </w:r>
      <w:r w:rsidR="00D73687" w:rsidRPr="00130F78">
        <w:rPr>
          <w:rFonts w:ascii="Times New Roman" w:hAnsi="Times New Roman" w:cs="Times New Roman"/>
          <w:b/>
          <w:sz w:val="28"/>
          <w:szCs w:val="28"/>
        </w:rPr>
        <w:t xml:space="preserve"> </w:t>
      </w:r>
      <w:r w:rsidR="000347E0" w:rsidRPr="00130F78">
        <w:rPr>
          <w:rFonts w:ascii="Times New Roman" w:hAnsi="Times New Roman" w:cs="Times New Roman"/>
          <w:b/>
          <w:sz w:val="28"/>
          <w:szCs w:val="28"/>
        </w:rPr>
        <w:t>«</w:t>
      </w:r>
      <w:r w:rsidR="00D73687" w:rsidRPr="00130F78">
        <w:rPr>
          <w:rFonts w:ascii="Times New Roman" w:eastAsia="Calibri" w:hAnsi="Times New Roman" w:cs="Times New Roman"/>
          <w:sz w:val="28"/>
          <w:szCs w:val="28"/>
        </w:rPr>
        <w:t>Конституци</w:t>
      </w:r>
      <w:r w:rsidR="00CF0BDB" w:rsidRPr="00130F78">
        <w:rPr>
          <w:rFonts w:ascii="Times New Roman" w:eastAsia="Calibri" w:hAnsi="Times New Roman" w:cs="Times New Roman"/>
          <w:sz w:val="28"/>
          <w:szCs w:val="28"/>
        </w:rPr>
        <w:t>и Республики Казахстан</w:t>
      </w:r>
      <w:r w:rsidR="000347E0" w:rsidRPr="00130F78">
        <w:rPr>
          <w:rFonts w:ascii="Times New Roman" w:eastAsia="Calibri" w:hAnsi="Times New Roman" w:cs="Times New Roman"/>
          <w:sz w:val="28"/>
          <w:szCs w:val="28"/>
        </w:rPr>
        <w:t>»</w:t>
      </w:r>
      <w:r w:rsidR="00CF0BDB" w:rsidRPr="00130F78">
        <w:rPr>
          <w:rFonts w:ascii="Times New Roman" w:eastAsia="Calibri" w:hAnsi="Times New Roman" w:cs="Times New Roman"/>
          <w:sz w:val="28"/>
          <w:szCs w:val="28"/>
        </w:rPr>
        <w:t xml:space="preserve">, </w:t>
      </w:r>
      <w:r w:rsidR="000347E0" w:rsidRPr="00130F78">
        <w:rPr>
          <w:rFonts w:ascii="Times New Roman" w:eastAsia="Calibri" w:hAnsi="Times New Roman" w:cs="Times New Roman"/>
          <w:sz w:val="28"/>
          <w:szCs w:val="28"/>
        </w:rPr>
        <w:t>«Уголовного кодекса Республики Казахстан»</w:t>
      </w:r>
      <w:r w:rsidR="000347E0" w:rsidRPr="00130F78">
        <w:rPr>
          <w:rFonts w:ascii="Times New Roman" w:hAnsi="Times New Roman" w:cs="Times New Roman"/>
          <w:b/>
          <w:sz w:val="28"/>
          <w:szCs w:val="28"/>
        </w:rPr>
        <w:t>, «</w:t>
      </w:r>
      <w:r w:rsidR="000347E0" w:rsidRPr="00130F78">
        <w:rPr>
          <w:rFonts w:ascii="Times New Roman" w:eastAsia="Calibri" w:hAnsi="Times New Roman" w:cs="Times New Roman"/>
          <w:sz w:val="28"/>
          <w:szCs w:val="28"/>
        </w:rPr>
        <w:t>Уголовно-процессуальн</w:t>
      </w:r>
      <w:r w:rsidR="00CD5FF3" w:rsidRPr="00130F78">
        <w:rPr>
          <w:rFonts w:ascii="Times New Roman" w:eastAsia="Calibri" w:hAnsi="Times New Roman" w:cs="Times New Roman"/>
          <w:sz w:val="28"/>
          <w:szCs w:val="28"/>
        </w:rPr>
        <w:t>ого</w:t>
      </w:r>
      <w:r w:rsidR="000347E0" w:rsidRPr="00130F78">
        <w:rPr>
          <w:rFonts w:ascii="Times New Roman" w:eastAsia="Calibri" w:hAnsi="Times New Roman" w:cs="Times New Roman"/>
          <w:sz w:val="28"/>
          <w:szCs w:val="28"/>
        </w:rPr>
        <w:t xml:space="preserve"> кодекс</w:t>
      </w:r>
      <w:r w:rsidR="00CD5FF3" w:rsidRPr="00130F78">
        <w:rPr>
          <w:rFonts w:ascii="Times New Roman" w:eastAsia="Calibri" w:hAnsi="Times New Roman" w:cs="Times New Roman"/>
          <w:sz w:val="28"/>
          <w:szCs w:val="28"/>
        </w:rPr>
        <w:t>а</w:t>
      </w:r>
      <w:r w:rsidR="000347E0" w:rsidRPr="00130F78">
        <w:rPr>
          <w:rFonts w:ascii="Times New Roman" w:eastAsia="Calibri" w:hAnsi="Times New Roman" w:cs="Times New Roman"/>
          <w:sz w:val="28"/>
          <w:szCs w:val="28"/>
        </w:rPr>
        <w:t xml:space="preserve"> Республики Казахстан», «Кодекс</w:t>
      </w:r>
      <w:r w:rsidR="00372560" w:rsidRPr="00130F78">
        <w:rPr>
          <w:rFonts w:ascii="Times New Roman" w:eastAsia="Calibri" w:hAnsi="Times New Roman" w:cs="Times New Roman"/>
          <w:sz w:val="28"/>
          <w:szCs w:val="28"/>
        </w:rPr>
        <w:t>а</w:t>
      </w:r>
      <w:r w:rsidR="000347E0" w:rsidRPr="00130F78">
        <w:rPr>
          <w:rFonts w:ascii="Times New Roman" w:eastAsia="Calibri" w:hAnsi="Times New Roman" w:cs="Times New Roman"/>
          <w:sz w:val="28"/>
          <w:szCs w:val="28"/>
        </w:rPr>
        <w:t xml:space="preserve"> </w:t>
      </w:r>
      <w:proofErr w:type="gramStart"/>
      <w:r w:rsidR="000347E0" w:rsidRPr="00130F78">
        <w:rPr>
          <w:rFonts w:ascii="Times New Roman" w:eastAsia="Calibri" w:hAnsi="Times New Roman" w:cs="Times New Roman"/>
          <w:sz w:val="28"/>
          <w:szCs w:val="28"/>
        </w:rPr>
        <w:t>об</w:t>
      </w:r>
      <w:proofErr w:type="gramEnd"/>
      <w:r w:rsidR="000347E0" w:rsidRPr="00130F78">
        <w:rPr>
          <w:rFonts w:ascii="Times New Roman" w:eastAsia="Calibri" w:hAnsi="Times New Roman" w:cs="Times New Roman"/>
          <w:sz w:val="28"/>
          <w:szCs w:val="28"/>
        </w:rPr>
        <w:t xml:space="preserve"> административных </w:t>
      </w:r>
      <w:proofErr w:type="gramStart"/>
      <w:r w:rsidR="000347E0" w:rsidRPr="00130F78">
        <w:rPr>
          <w:rFonts w:ascii="Times New Roman" w:eastAsia="Calibri" w:hAnsi="Times New Roman" w:cs="Times New Roman"/>
          <w:sz w:val="28"/>
          <w:szCs w:val="28"/>
        </w:rPr>
        <w:t>правонарушениях</w:t>
      </w:r>
      <w:proofErr w:type="gramEnd"/>
      <w:r w:rsidR="000347E0" w:rsidRPr="00130F78">
        <w:rPr>
          <w:rFonts w:ascii="Times New Roman" w:eastAsia="Calibri" w:hAnsi="Times New Roman" w:cs="Times New Roman"/>
          <w:sz w:val="28"/>
          <w:szCs w:val="28"/>
        </w:rPr>
        <w:t xml:space="preserve">», </w:t>
      </w:r>
      <w:r w:rsidR="00D73687" w:rsidRPr="00130F78">
        <w:rPr>
          <w:rFonts w:ascii="Times New Roman" w:eastAsia="Calibri" w:hAnsi="Times New Roman" w:cs="Times New Roman"/>
          <w:sz w:val="28"/>
          <w:szCs w:val="28"/>
        </w:rPr>
        <w:t xml:space="preserve">«О </w:t>
      </w:r>
      <w:r w:rsidR="000347E0" w:rsidRPr="00130F78">
        <w:rPr>
          <w:rFonts w:ascii="Times New Roman" w:eastAsia="Calibri" w:hAnsi="Times New Roman" w:cs="Times New Roman"/>
          <w:sz w:val="28"/>
          <w:szCs w:val="28"/>
        </w:rPr>
        <w:t>противодействии коррупции</w:t>
      </w:r>
      <w:r w:rsidR="00D73687" w:rsidRPr="00130F78">
        <w:rPr>
          <w:rFonts w:ascii="Times New Roman" w:eastAsia="Calibri" w:hAnsi="Times New Roman" w:cs="Times New Roman"/>
          <w:sz w:val="28"/>
          <w:szCs w:val="28"/>
        </w:rPr>
        <w:t>»</w:t>
      </w:r>
      <w:r w:rsidR="00CF0BDB" w:rsidRPr="00130F78">
        <w:rPr>
          <w:rFonts w:ascii="Times New Roman" w:hAnsi="Times New Roman" w:cs="Times New Roman"/>
          <w:b/>
          <w:sz w:val="28"/>
          <w:szCs w:val="28"/>
        </w:rPr>
        <w:t xml:space="preserve">, </w:t>
      </w:r>
      <w:r w:rsidR="00D73687" w:rsidRPr="00130F78">
        <w:rPr>
          <w:rFonts w:ascii="Times New Roman" w:eastAsia="Calibri" w:hAnsi="Times New Roman" w:cs="Times New Roman"/>
          <w:sz w:val="28"/>
          <w:szCs w:val="28"/>
        </w:rPr>
        <w:t>«О правоохранительной службе»</w:t>
      </w:r>
      <w:r w:rsidR="00CF0BDB" w:rsidRPr="00130F78">
        <w:rPr>
          <w:rFonts w:ascii="Times New Roman" w:hAnsi="Times New Roman" w:cs="Times New Roman"/>
          <w:b/>
          <w:sz w:val="28"/>
          <w:szCs w:val="28"/>
        </w:rPr>
        <w:t xml:space="preserve">, </w:t>
      </w:r>
      <w:r w:rsidR="000347E0" w:rsidRPr="00130F78">
        <w:rPr>
          <w:rFonts w:ascii="Times New Roman" w:eastAsia="Calibri" w:hAnsi="Times New Roman" w:cs="Times New Roman"/>
          <w:sz w:val="28"/>
          <w:szCs w:val="28"/>
        </w:rPr>
        <w:t>«Этическ</w:t>
      </w:r>
      <w:r w:rsidR="0013041D" w:rsidRPr="00130F78">
        <w:rPr>
          <w:rFonts w:ascii="Times New Roman" w:eastAsia="Calibri" w:hAnsi="Times New Roman" w:cs="Times New Roman"/>
          <w:sz w:val="28"/>
          <w:szCs w:val="28"/>
        </w:rPr>
        <w:t>ого</w:t>
      </w:r>
      <w:r w:rsidR="000347E0" w:rsidRPr="00130F78">
        <w:rPr>
          <w:rFonts w:ascii="Times New Roman" w:eastAsia="Calibri" w:hAnsi="Times New Roman" w:cs="Times New Roman"/>
          <w:sz w:val="28"/>
          <w:szCs w:val="28"/>
        </w:rPr>
        <w:t xml:space="preserve"> кодекс</w:t>
      </w:r>
      <w:r w:rsidR="0013041D" w:rsidRPr="00130F78">
        <w:rPr>
          <w:rFonts w:ascii="Times New Roman" w:eastAsia="Calibri" w:hAnsi="Times New Roman" w:cs="Times New Roman"/>
          <w:sz w:val="28"/>
          <w:szCs w:val="28"/>
        </w:rPr>
        <w:t>а</w:t>
      </w:r>
      <w:r w:rsidR="000347E0" w:rsidRPr="00130F78">
        <w:rPr>
          <w:rFonts w:ascii="Times New Roman" w:eastAsia="Calibri" w:hAnsi="Times New Roman" w:cs="Times New Roman"/>
          <w:sz w:val="28"/>
          <w:szCs w:val="28"/>
        </w:rPr>
        <w:t xml:space="preserve"> государственных служащих»</w:t>
      </w:r>
      <w:r w:rsidR="0013041D" w:rsidRPr="00130F78">
        <w:rPr>
          <w:rFonts w:ascii="Times New Roman" w:eastAsia="Calibri" w:hAnsi="Times New Roman" w:cs="Times New Roman"/>
          <w:sz w:val="28"/>
          <w:szCs w:val="28"/>
        </w:rPr>
        <w:t>. Обязательное прохождение полиграфологического исследования, тестирования на знание государственного языка и по личностным компетенциям.</w:t>
      </w:r>
    </w:p>
    <w:p w:rsidR="002E2C51" w:rsidRPr="00130F78" w:rsidRDefault="002E2C51" w:rsidP="00C67649">
      <w:pPr>
        <w:spacing w:after="0" w:line="240" w:lineRule="auto"/>
        <w:ind w:firstLine="851"/>
        <w:jc w:val="both"/>
        <w:rPr>
          <w:rFonts w:ascii="Times New Roman" w:hAnsi="Times New Roman" w:cs="Times New Roman"/>
          <w:b/>
          <w:sz w:val="28"/>
          <w:szCs w:val="28"/>
        </w:rPr>
      </w:pPr>
      <w:r w:rsidRPr="00130F78">
        <w:rPr>
          <w:rFonts w:ascii="Times New Roman" w:hAnsi="Times New Roman" w:cs="Times New Roman"/>
          <w:b/>
          <w:color w:val="000000"/>
          <w:sz w:val="28"/>
          <w:szCs w:val="28"/>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bookmarkStart w:id="0" w:name="z25"/>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заявление по</w:t>
      </w:r>
      <w:r w:rsidR="00130F78" w:rsidRPr="00130F78">
        <w:rPr>
          <w:rFonts w:ascii="Times New Roman" w:hAnsi="Times New Roman" w:cs="Times New Roman"/>
          <w:color w:val="000000"/>
          <w:sz w:val="28"/>
          <w:szCs w:val="28"/>
        </w:rPr>
        <w:t>по форме согласно приложению 3 к настоящим Правилам</w:t>
      </w:r>
      <w:r w:rsidRPr="00130F78">
        <w:rPr>
          <w:rFonts w:ascii="Times New Roman" w:hAnsi="Times New Roman" w:cs="Times New Roman"/>
          <w:color w:val="000000"/>
          <w:sz w:val="28"/>
          <w:szCs w:val="28"/>
        </w:rPr>
        <w:t xml:space="preserve">; </w:t>
      </w:r>
      <w:bookmarkStart w:id="1" w:name="z26"/>
      <w:bookmarkEnd w:id="0"/>
    </w:p>
    <w:p w:rsidR="00130F78"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заполненный личный листок по учету кадров (с указанием адреса фактического места проживания и контактных телефонов) по </w:t>
      </w:r>
      <w:r w:rsidR="00130F78" w:rsidRPr="00130F78">
        <w:rPr>
          <w:rFonts w:ascii="Times New Roman" w:hAnsi="Times New Roman" w:cs="Times New Roman"/>
          <w:color w:val="000000"/>
          <w:sz w:val="28"/>
          <w:szCs w:val="28"/>
        </w:rPr>
        <w:t>форме согласно приложению 4 к настоящим Правилам;</w:t>
      </w:r>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bookmarkStart w:id="2" w:name="z27"/>
      <w:bookmarkEnd w:id="1"/>
      <w:r w:rsidRPr="00130F78">
        <w:rPr>
          <w:rFonts w:ascii="Times New Roman" w:hAnsi="Times New Roman" w:cs="Times New Roman"/>
          <w:color w:val="000000"/>
          <w:sz w:val="28"/>
          <w:szCs w:val="28"/>
        </w:rPr>
        <w:t>копию удостоверения личности гражданина Республики Казахстан;</w:t>
      </w:r>
      <w:bookmarkStart w:id="3" w:name="z28"/>
      <w:bookmarkEnd w:id="2"/>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копии документов об образовании (диплом и приложение); </w:t>
      </w:r>
      <w:bookmarkStart w:id="4" w:name="z29"/>
      <w:bookmarkEnd w:id="3"/>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копию документа,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освобождение или отсрочку от призыва на срочную воинскую службу в соответствии с Законом Республики Казахстан «О воинской службе и статусе военнослужащих»;</w:t>
      </w:r>
      <w:bookmarkStart w:id="5" w:name="z30"/>
      <w:bookmarkEnd w:id="4"/>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фотографию размером 3*4 (4 штуки);</w:t>
      </w:r>
      <w:bookmarkStart w:id="6" w:name="z31"/>
      <w:bookmarkEnd w:id="5"/>
    </w:p>
    <w:p w:rsidR="00130F78"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заполненную автобиографию, написанную собственноручно и в отпечатанном виде в формате А</w:t>
      </w:r>
      <w:proofErr w:type="gramStart"/>
      <w:r w:rsidRPr="00130F78">
        <w:rPr>
          <w:rFonts w:ascii="Times New Roman" w:hAnsi="Times New Roman" w:cs="Times New Roman"/>
          <w:color w:val="000000"/>
          <w:sz w:val="28"/>
          <w:szCs w:val="28"/>
        </w:rPr>
        <w:t>4</w:t>
      </w:r>
      <w:proofErr w:type="gramEnd"/>
      <w:r w:rsidRPr="00130F78">
        <w:rPr>
          <w:rFonts w:ascii="Times New Roman" w:hAnsi="Times New Roman" w:cs="Times New Roman"/>
          <w:color w:val="000000"/>
          <w:sz w:val="28"/>
          <w:szCs w:val="28"/>
        </w:rPr>
        <w:t xml:space="preserve">, с указанием близких родственников, в том числе бывших супругов, по </w:t>
      </w:r>
      <w:r w:rsidR="00130F78" w:rsidRPr="00130F78">
        <w:rPr>
          <w:rFonts w:ascii="Times New Roman" w:hAnsi="Times New Roman" w:cs="Times New Roman"/>
          <w:color w:val="000000"/>
          <w:sz w:val="28"/>
          <w:szCs w:val="28"/>
        </w:rPr>
        <w:t xml:space="preserve">форме согласно приложению 5 к настоящим Правилам; </w:t>
      </w:r>
      <w:bookmarkStart w:id="7" w:name="z32"/>
      <w:bookmarkEnd w:id="6"/>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копию документа, подтверждающего трудовую деятельность; </w:t>
      </w:r>
      <w:bookmarkStart w:id="8" w:name="z33"/>
      <w:bookmarkEnd w:id="7"/>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справки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bookmarkStart w:id="9" w:name="z34"/>
      <w:bookmarkEnd w:id="8"/>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Законом Республики Казахстан «О противодействии коррупции»;</w:t>
      </w:r>
      <w:bookmarkEnd w:id="9"/>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 xml:space="preserve">сертификат </w:t>
      </w:r>
      <w:proofErr w:type="gramStart"/>
      <w:r w:rsidRPr="00130F78">
        <w:rPr>
          <w:rFonts w:ascii="Times New Roman" w:hAnsi="Times New Roman" w:cs="Times New Roman"/>
          <w:color w:val="000000"/>
          <w:sz w:val="28"/>
          <w:szCs w:val="28"/>
        </w:rPr>
        <w:t>о прохождении в уполномоченном органе по делам государственной службы тестирования на знание законодательства с результатами</w:t>
      </w:r>
      <w:proofErr w:type="gramEnd"/>
      <w:r w:rsidRPr="00130F78">
        <w:rPr>
          <w:rFonts w:ascii="Times New Roman" w:hAnsi="Times New Roman" w:cs="Times New Roman"/>
          <w:color w:val="000000"/>
          <w:sz w:val="28"/>
          <w:szCs w:val="28"/>
        </w:rPr>
        <w:t xml:space="preserve"> не ниже пороговых значений, действительный на момент подачи документов;</w:t>
      </w:r>
    </w:p>
    <w:p w:rsidR="002E2C51" w:rsidRPr="00130F78" w:rsidRDefault="002E2C51" w:rsidP="00C67649">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w:t>
      </w:r>
      <w:bookmarkStart w:id="10" w:name="z98"/>
    </w:p>
    <w:p w:rsidR="002E2C51" w:rsidRPr="00130F78" w:rsidRDefault="002E2C51" w:rsidP="00C67649">
      <w:pPr>
        <w:tabs>
          <w:tab w:val="left" w:pos="993"/>
        </w:tab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При приеме копий документов для сверки обозреваются их оригиналы или принимаются их нотариально засвидетельствованные копии.</w:t>
      </w:r>
    </w:p>
    <w:p w:rsidR="002E2C51" w:rsidRPr="00130F78" w:rsidRDefault="002E2C51" w:rsidP="00C67649">
      <w:pPr>
        <w:spacing w:after="0" w:line="240" w:lineRule="auto"/>
        <w:ind w:firstLine="851"/>
        <w:jc w:val="both"/>
        <w:rPr>
          <w:rFonts w:ascii="Times New Roman" w:hAnsi="Times New Roman" w:cs="Times New Roman"/>
          <w:sz w:val="28"/>
          <w:szCs w:val="28"/>
        </w:rPr>
      </w:pPr>
      <w:bookmarkStart w:id="11" w:name="z99"/>
      <w:bookmarkEnd w:id="10"/>
      <w:r w:rsidRPr="00130F78">
        <w:rPr>
          <w:rFonts w:ascii="Times New Roman" w:hAnsi="Times New Roman" w:cs="Times New Roman"/>
          <w:color w:val="000000"/>
          <w:sz w:val="28"/>
          <w:szCs w:val="28"/>
        </w:rPr>
        <w:lastRenderedPageBreak/>
        <w:t>Представление неполного пакета документов является основанием для отказа в их приеме.</w:t>
      </w:r>
      <w:bookmarkStart w:id="12" w:name="z100"/>
      <w:bookmarkEnd w:id="11"/>
    </w:p>
    <w:p w:rsidR="002E2C51" w:rsidRPr="00130F78" w:rsidRDefault="002E2C51" w:rsidP="00C67649">
      <w:pPr>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color w:val="000000"/>
          <w:sz w:val="28"/>
          <w:szCs w:val="28"/>
        </w:rPr>
        <w:t>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 и иные сведения).</w:t>
      </w:r>
      <w:bookmarkStart w:id="13" w:name="z101"/>
      <w:bookmarkEnd w:id="12"/>
    </w:p>
    <w:p w:rsidR="00AE168D" w:rsidRPr="00130F78" w:rsidRDefault="002E2C51" w:rsidP="00C67649">
      <w:pPr>
        <w:spacing w:after="0" w:line="240" w:lineRule="auto"/>
        <w:ind w:firstLine="851"/>
        <w:jc w:val="both"/>
        <w:rPr>
          <w:rFonts w:ascii="Times New Roman" w:hAnsi="Times New Roman" w:cs="Times New Roman"/>
          <w:color w:val="000000"/>
          <w:sz w:val="28"/>
          <w:szCs w:val="28"/>
        </w:rPr>
      </w:pPr>
      <w:r w:rsidRPr="00130F78">
        <w:rPr>
          <w:rFonts w:ascii="Times New Roman" w:hAnsi="Times New Roman" w:cs="Times New Roman"/>
          <w:color w:val="000000"/>
          <w:sz w:val="28"/>
          <w:szCs w:val="28"/>
        </w:rPr>
        <w:t>Кандидат представляет документы, вложенные в скоросшиватель, в нарочном порядке или по почте.</w:t>
      </w:r>
    </w:p>
    <w:p w:rsidR="001E09B4" w:rsidRPr="00130F78" w:rsidRDefault="005315F0" w:rsidP="00C67649">
      <w:pPr>
        <w:spacing w:after="0" w:line="240" w:lineRule="auto"/>
        <w:ind w:firstLine="851"/>
        <w:jc w:val="both"/>
        <w:rPr>
          <w:rFonts w:ascii="Times New Roman" w:hAnsi="Times New Roman" w:cs="Times New Roman"/>
          <w:sz w:val="28"/>
          <w:szCs w:val="28"/>
        </w:rPr>
      </w:pPr>
      <w:bookmarkStart w:id="14" w:name="z102"/>
      <w:bookmarkEnd w:id="13"/>
      <w:r w:rsidRPr="00130F78">
        <w:rPr>
          <w:rFonts w:ascii="Times New Roman" w:hAnsi="Times New Roman" w:cs="Times New Roman"/>
          <w:color w:val="000000"/>
          <w:sz w:val="28"/>
          <w:szCs w:val="28"/>
        </w:rPr>
        <w:t xml:space="preserve">Сроки приема документов: </w:t>
      </w:r>
      <w:r w:rsidR="00130F78" w:rsidRPr="00130F78">
        <w:rPr>
          <w:rFonts w:ascii="Times New Roman" w:hAnsi="Times New Roman" w:cs="Times New Roman"/>
          <w:color w:val="000000"/>
          <w:sz w:val="28"/>
          <w:szCs w:val="28"/>
        </w:rPr>
        <w:t xml:space="preserve">в течение десяти рабочих дней </w:t>
      </w:r>
      <w:r w:rsidRPr="00130F78">
        <w:rPr>
          <w:rFonts w:ascii="Times New Roman" w:hAnsi="Times New Roman" w:cs="Times New Roman"/>
          <w:color w:val="000000"/>
          <w:sz w:val="28"/>
          <w:szCs w:val="28"/>
        </w:rPr>
        <w:t>с</w:t>
      </w:r>
      <w:r w:rsidR="00130F78" w:rsidRPr="00130F78">
        <w:rPr>
          <w:rFonts w:ascii="Times New Roman" w:hAnsi="Times New Roman" w:cs="Times New Roman"/>
          <w:color w:val="000000"/>
          <w:sz w:val="28"/>
          <w:szCs w:val="28"/>
        </w:rPr>
        <w:t xml:space="preserve"> момента последней публикации </w:t>
      </w:r>
      <w:r w:rsidR="001E09B4" w:rsidRPr="00130F78">
        <w:rPr>
          <w:rFonts w:ascii="Times New Roman" w:hAnsi="Times New Roman" w:cs="Times New Roman"/>
          <w:color w:val="000000"/>
          <w:sz w:val="28"/>
          <w:szCs w:val="28"/>
        </w:rPr>
        <w:t xml:space="preserve">по адресу </w:t>
      </w:r>
      <w:proofErr w:type="gramStart"/>
      <w:r w:rsidR="007977F6" w:rsidRPr="00130F78">
        <w:rPr>
          <w:rFonts w:ascii="Times New Roman" w:hAnsi="Times New Roman"/>
          <w:sz w:val="28"/>
          <w:szCs w:val="28"/>
          <w:lang w:eastAsia="ko-KR"/>
        </w:rPr>
        <w:t>г</w:t>
      </w:r>
      <w:proofErr w:type="gramEnd"/>
      <w:r w:rsidR="007977F6" w:rsidRPr="00130F78">
        <w:rPr>
          <w:rFonts w:ascii="Times New Roman" w:hAnsi="Times New Roman"/>
          <w:sz w:val="28"/>
          <w:szCs w:val="28"/>
          <w:lang w:eastAsia="ko-KR"/>
        </w:rPr>
        <w:t>.</w:t>
      </w:r>
      <w:r w:rsidR="00130F78" w:rsidRPr="00130F78">
        <w:rPr>
          <w:rFonts w:ascii="Times New Roman" w:hAnsi="Times New Roman"/>
          <w:sz w:val="28"/>
          <w:szCs w:val="28"/>
          <w:lang w:eastAsia="ko-KR"/>
        </w:rPr>
        <w:t xml:space="preserve"> Актобе</w:t>
      </w:r>
      <w:r w:rsidR="007977F6" w:rsidRPr="00130F78">
        <w:rPr>
          <w:rFonts w:ascii="Times New Roman" w:hAnsi="Times New Roman"/>
          <w:sz w:val="28"/>
          <w:szCs w:val="28"/>
          <w:lang w:eastAsia="ko-KR"/>
        </w:rPr>
        <w:t xml:space="preserve">, </w:t>
      </w:r>
      <w:r w:rsidR="00130F78" w:rsidRPr="00130F78">
        <w:rPr>
          <w:rFonts w:ascii="Times New Roman" w:hAnsi="Times New Roman"/>
          <w:sz w:val="28"/>
          <w:szCs w:val="28"/>
          <w:lang w:eastAsia="ko-KR"/>
        </w:rPr>
        <w:t>улица Кобландина, 7</w:t>
      </w:r>
      <w:r w:rsidR="007977F6" w:rsidRPr="00130F78">
        <w:rPr>
          <w:rFonts w:ascii="Times New Roman" w:hAnsi="Times New Roman"/>
          <w:sz w:val="28"/>
          <w:szCs w:val="28"/>
          <w:lang w:eastAsia="ko-KR"/>
        </w:rPr>
        <w:t xml:space="preserve"> </w:t>
      </w:r>
      <w:r w:rsidR="00130F78" w:rsidRPr="00130F78">
        <w:rPr>
          <w:rFonts w:ascii="Times New Roman" w:hAnsi="Times New Roman"/>
          <w:sz w:val="28"/>
          <w:szCs w:val="28"/>
          <w:lang w:eastAsia="ko-KR"/>
        </w:rPr>
        <w:t xml:space="preserve">здание </w:t>
      </w:r>
      <w:r w:rsidR="007977F6" w:rsidRPr="00130F78">
        <w:rPr>
          <w:rFonts w:ascii="Times New Roman" w:hAnsi="Times New Roman"/>
          <w:sz w:val="28"/>
          <w:szCs w:val="28"/>
          <w:lang w:eastAsia="ko-KR"/>
        </w:rPr>
        <w:t>Департамент</w:t>
      </w:r>
      <w:r w:rsidR="00130F78" w:rsidRPr="00130F78">
        <w:rPr>
          <w:rFonts w:ascii="Times New Roman" w:hAnsi="Times New Roman"/>
          <w:sz w:val="28"/>
          <w:szCs w:val="28"/>
          <w:lang w:eastAsia="ko-KR"/>
        </w:rPr>
        <w:t>а</w:t>
      </w:r>
      <w:r w:rsidR="007977F6" w:rsidRPr="00130F78">
        <w:rPr>
          <w:rFonts w:ascii="Times New Roman" w:hAnsi="Times New Roman"/>
          <w:sz w:val="28"/>
          <w:szCs w:val="28"/>
          <w:lang w:eastAsia="ko-KR"/>
        </w:rPr>
        <w:t xml:space="preserve"> государственных доходов по </w:t>
      </w:r>
      <w:r w:rsidR="00130F78" w:rsidRPr="00130F78">
        <w:rPr>
          <w:rFonts w:ascii="Times New Roman" w:hAnsi="Times New Roman"/>
          <w:sz w:val="28"/>
          <w:szCs w:val="28"/>
          <w:lang w:eastAsia="ko-KR"/>
        </w:rPr>
        <w:t xml:space="preserve">Актюбинской </w:t>
      </w:r>
      <w:r w:rsidR="007977F6" w:rsidRPr="00130F78">
        <w:rPr>
          <w:rFonts w:ascii="Times New Roman" w:hAnsi="Times New Roman"/>
          <w:sz w:val="28"/>
          <w:szCs w:val="28"/>
          <w:lang w:eastAsia="ko-KR"/>
        </w:rPr>
        <w:t>области</w:t>
      </w:r>
      <w:r w:rsidR="001E09B4" w:rsidRPr="00130F78">
        <w:rPr>
          <w:rFonts w:ascii="Times New Roman" w:hAnsi="Times New Roman" w:cs="Times New Roman"/>
          <w:color w:val="000000"/>
          <w:sz w:val="28"/>
          <w:szCs w:val="28"/>
        </w:rPr>
        <w:t>.</w:t>
      </w:r>
    </w:p>
    <w:p w:rsidR="0089021A" w:rsidRPr="00130F78" w:rsidRDefault="0089021A" w:rsidP="00C67649">
      <w:pPr>
        <w:widowControl w:val="0"/>
        <w:shd w:val="clear" w:color="auto" w:fill="FFFFFF"/>
        <w:tabs>
          <w:tab w:val="left" w:pos="851"/>
        </w:tabs>
        <w:suppressAutoHyphens/>
        <w:spacing w:after="0" w:line="240" w:lineRule="auto"/>
        <w:ind w:firstLine="851"/>
        <w:jc w:val="both"/>
        <w:rPr>
          <w:rFonts w:ascii="Times New Roman" w:hAnsi="Times New Roman" w:cs="Times New Roman"/>
          <w:sz w:val="28"/>
          <w:szCs w:val="28"/>
        </w:rPr>
      </w:pPr>
      <w:r w:rsidRPr="00130F78">
        <w:rPr>
          <w:rFonts w:ascii="Times New Roman" w:hAnsi="Times New Roman" w:cs="Times New Roman"/>
          <w:sz w:val="28"/>
          <w:szCs w:val="28"/>
        </w:rPr>
        <w:t>На заседание конкурсной комиссии допускается присутствие наблюдателей.</w:t>
      </w:r>
    </w:p>
    <w:p w:rsidR="0089021A" w:rsidRPr="00130F78" w:rsidRDefault="0089021A" w:rsidP="00C67649">
      <w:pPr>
        <w:widowControl w:val="0"/>
        <w:shd w:val="clear" w:color="auto" w:fill="FFFFFF"/>
        <w:tabs>
          <w:tab w:val="left" w:pos="851"/>
        </w:tabs>
        <w:suppressAutoHyphens/>
        <w:spacing w:after="0" w:line="240" w:lineRule="auto"/>
        <w:rPr>
          <w:rFonts w:ascii="Times New Roman" w:hAnsi="Times New Roman" w:cs="Times New Roman"/>
          <w:b/>
          <w:sz w:val="28"/>
          <w:szCs w:val="28"/>
        </w:rPr>
      </w:pPr>
      <w:r w:rsidRPr="00130F78">
        <w:rPr>
          <w:rFonts w:ascii="Times New Roman" w:hAnsi="Times New Roman" w:cs="Times New Roman"/>
          <w:b/>
          <w:sz w:val="28"/>
          <w:szCs w:val="28"/>
        </w:rPr>
        <w:t xml:space="preserve">Управление человеческих ресурсов </w:t>
      </w:r>
    </w:p>
    <w:p w:rsidR="00DD07C3" w:rsidRPr="00130F78" w:rsidRDefault="0089021A" w:rsidP="00C67649">
      <w:pPr>
        <w:widowControl w:val="0"/>
        <w:shd w:val="clear" w:color="auto" w:fill="FFFFFF"/>
        <w:tabs>
          <w:tab w:val="left" w:pos="851"/>
        </w:tabs>
        <w:suppressAutoHyphens/>
        <w:spacing w:after="0" w:line="240" w:lineRule="auto"/>
        <w:rPr>
          <w:rFonts w:ascii="Times New Roman" w:hAnsi="Times New Roman" w:cs="Times New Roman"/>
          <w:b/>
          <w:sz w:val="28"/>
          <w:szCs w:val="28"/>
          <w:lang w:val="kk-KZ"/>
        </w:rPr>
      </w:pPr>
      <w:r w:rsidRPr="00130F78">
        <w:rPr>
          <w:rFonts w:ascii="Times New Roman" w:hAnsi="Times New Roman" w:cs="Times New Roman"/>
          <w:b/>
          <w:sz w:val="28"/>
          <w:szCs w:val="28"/>
          <w:lang w:val="kk-KZ"/>
        </w:rPr>
        <w:t xml:space="preserve">Департамента государственных доходов  </w:t>
      </w:r>
    </w:p>
    <w:p w:rsidR="0089021A" w:rsidRPr="00130F78" w:rsidRDefault="0089021A" w:rsidP="00C67649">
      <w:pPr>
        <w:widowControl w:val="0"/>
        <w:shd w:val="clear" w:color="auto" w:fill="FFFFFF"/>
        <w:tabs>
          <w:tab w:val="left" w:pos="851"/>
        </w:tabs>
        <w:suppressAutoHyphens/>
        <w:spacing w:after="0" w:line="240" w:lineRule="auto"/>
        <w:rPr>
          <w:rFonts w:ascii="Times New Roman" w:hAnsi="Times New Roman" w:cs="Times New Roman"/>
          <w:b/>
          <w:sz w:val="28"/>
          <w:szCs w:val="28"/>
          <w:lang w:val="kk-KZ"/>
        </w:rPr>
      </w:pPr>
      <w:r w:rsidRPr="00130F78">
        <w:rPr>
          <w:rFonts w:ascii="Times New Roman" w:hAnsi="Times New Roman" w:cs="Times New Roman"/>
          <w:b/>
          <w:sz w:val="28"/>
          <w:szCs w:val="28"/>
          <w:lang w:val="kk-KZ"/>
        </w:rPr>
        <w:t xml:space="preserve">по </w:t>
      </w:r>
      <w:bookmarkEnd w:id="14"/>
      <w:r w:rsidR="0050534A">
        <w:rPr>
          <w:rFonts w:ascii="Times New Roman" w:hAnsi="Times New Roman" w:cs="Times New Roman"/>
          <w:b/>
          <w:sz w:val="28"/>
          <w:szCs w:val="28"/>
          <w:lang w:val="kk-KZ"/>
        </w:rPr>
        <w:t>Актюбинской</w:t>
      </w:r>
      <w:r w:rsidR="00DD07C3" w:rsidRPr="00130F78">
        <w:rPr>
          <w:rFonts w:ascii="Times New Roman" w:hAnsi="Times New Roman" w:cs="Times New Roman"/>
          <w:b/>
          <w:sz w:val="28"/>
          <w:szCs w:val="28"/>
          <w:lang w:val="kk-KZ"/>
        </w:rPr>
        <w:t xml:space="preserve"> области</w:t>
      </w:r>
    </w:p>
    <w:p w:rsidR="00686AAA" w:rsidRDefault="00686AAA" w:rsidP="00DD07C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686AAA" w:rsidRDefault="00686AAA" w:rsidP="00DD07C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4"/>
          <w:szCs w:val="24"/>
          <w:lang w:val="kk-KZ"/>
        </w:rPr>
      </w:pPr>
    </w:p>
    <w:p w:rsidR="005A31C7" w:rsidRDefault="005A31C7"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5A31C7" w:rsidRDefault="005A31C7"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4E2B48" w:rsidRDefault="004E2B48" w:rsidP="00C67649">
      <w:pPr>
        <w:tabs>
          <w:tab w:val="left" w:pos="1134"/>
        </w:tabs>
        <w:spacing w:after="0" w:line="240" w:lineRule="auto"/>
        <w:ind w:firstLine="851"/>
        <w:jc w:val="center"/>
        <w:rPr>
          <w:rFonts w:ascii="Times New Roman" w:hAnsi="Times New Roman" w:cs="Times New Roman"/>
          <w:b/>
          <w:color w:val="000000"/>
          <w:sz w:val="28"/>
          <w:szCs w:val="28"/>
          <w:lang w:val="kk-KZ"/>
        </w:rPr>
      </w:pPr>
    </w:p>
    <w:p w:rsidR="00686AAA" w:rsidRPr="00C67649" w:rsidRDefault="00686AAA" w:rsidP="00C67649">
      <w:pPr>
        <w:tabs>
          <w:tab w:val="left" w:pos="1134"/>
        </w:tabs>
        <w:spacing w:after="0" w:line="240" w:lineRule="auto"/>
        <w:ind w:firstLine="851"/>
        <w:jc w:val="center"/>
        <w:rPr>
          <w:rFonts w:ascii="Times New Roman" w:hAnsi="Times New Roman" w:cs="Times New Roman"/>
          <w:sz w:val="28"/>
          <w:szCs w:val="28"/>
          <w:lang w:val="kk-KZ"/>
        </w:rPr>
      </w:pPr>
      <w:r w:rsidRPr="00C67649">
        <w:rPr>
          <w:rFonts w:ascii="Times New Roman" w:hAnsi="Times New Roman" w:cs="Times New Roman"/>
          <w:b/>
          <w:color w:val="000000"/>
          <w:sz w:val="28"/>
          <w:szCs w:val="28"/>
          <w:lang w:val="kk-KZ"/>
        </w:rPr>
        <w:lastRenderedPageBreak/>
        <w:t>Мемлекеттік кірістер органдарының жедел-тергеу бөлімшелелерінде</w:t>
      </w:r>
      <w:r w:rsidR="00E97CD4">
        <w:rPr>
          <w:rFonts w:ascii="Times New Roman" w:hAnsi="Times New Roman" w:cs="Times New Roman"/>
          <w:b/>
          <w:color w:val="000000"/>
          <w:sz w:val="28"/>
          <w:szCs w:val="28"/>
          <w:lang w:val="kk-KZ"/>
        </w:rPr>
        <w:t>гі</w:t>
      </w:r>
      <w:r w:rsidRPr="00C67649">
        <w:rPr>
          <w:rFonts w:ascii="Times New Roman" w:hAnsi="Times New Roman" w:cs="Times New Roman"/>
          <w:b/>
          <w:color w:val="000000"/>
          <w:sz w:val="28"/>
          <w:szCs w:val="28"/>
          <w:lang w:val="kk-KZ"/>
        </w:rPr>
        <w:t xml:space="preserve"> бос (экономикалық тергеу қызметі) лауазым</w:t>
      </w:r>
      <w:r w:rsidR="00E97CD4">
        <w:rPr>
          <w:rFonts w:ascii="Times New Roman" w:hAnsi="Times New Roman" w:cs="Times New Roman"/>
          <w:b/>
          <w:color w:val="000000"/>
          <w:sz w:val="28"/>
          <w:szCs w:val="28"/>
          <w:lang w:val="kk-KZ"/>
        </w:rPr>
        <w:t xml:space="preserve">дарына </w:t>
      </w:r>
      <w:r w:rsidR="00C67649">
        <w:rPr>
          <w:rFonts w:ascii="Times New Roman" w:hAnsi="Times New Roman" w:cs="Times New Roman"/>
          <w:b/>
          <w:color w:val="000000"/>
          <w:sz w:val="28"/>
          <w:szCs w:val="28"/>
          <w:lang w:val="kk-KZ"/>
        </w:rPr>
        <w:t>о</w:t>
      </w:r>
      <w:r w:rsidRPr="00C67649">
        <w:rPr>
          <w:rFonts w:ascii="Times New Roman" w:hAnsi="Times New Roman" w:cs="Times New Roman"/>
          <w:b/>
          <w:color w:val="000000"/>
          <w:sz w:val="28"/>
          <w:szCs w:val="28"/>
          <w:lang w:val="kk-KZ"/>
        </w:rPr>
        <w:t>рналасу үшін</w:t>
      </w:r>
      <w:r w:rsidR="00C67649">
        <w:rPr>
          <w:rFonts w:ascii="Times New Roman" w:hAnsi="Times New Roman" w:cs="Times New Roman"/>
          <w:b/>
          <w:color w:val="000000"/>
          <w:sz w:val="28"/>
          <w:szCs w:val="28"/>
          <w:lang w:val="kk-KZ"/>
        </w:rPr>
        <w:t xml:space="preserve"> </w:t>
      </w:r>
      <w:r w:rsidRPr="00C67649">
        <w:rPr>
          <w:rFonts w:ascii="Times New Roman" w:hAnsi="Times New Roman" w:cs="Times New Roman"/>
          <w:b/>
          <w:color w:val="000000"/>
          <w:sz w:val="28"/>
          <w:szCs w:val="28"/>
          <w:lang w:val="kk-KZ"/>
        </w:rPr>
        <w:t xml:space="preserve">конкурс </w:t>
      </w:r>
    </w:p>
    <w:p w:rsidR="00686AAA" w:rsidRPr="00C67649" w:rsidRDefault="00686AAA" w:rsidP="00C67649">
      <w:pPr>
        <w:tabs>
          <w:tab w:val="left" w:pos="1134"/>
        </w:tabs>
        <w:spacing w:after="0" w:line="240" w:lineRule="auto"/>
        <w:ind w:firstLine="851"/>
        <w:jc w:val="both"/>
        <w:rPr>
          <w:rFonts w:ascii="Times New Roman" w:hAnsi="Times New Roman" w:cs="Times New Roman"/>
          <w:b/>
          <w:sz w:val="28"/>
          <w:szCs w:val="28"/>
          <w:lang w:val="kk-KZ"/>
        </w:rPr>
      </w:pPr>
    </w:p>
    <w:p w:rsidR="00686AAA" w:rsidRDefault="00686AAA" w:rsidP="00C67649">
      <w:pPr>
        <w:tabs>
          <w:tab w:val="left" w:pos="1134"/>
        </w:tabs>
        <w:spacing w:after="0" w:line="240" w:lineRule="auto"/>
        <w:ind w:firstLine="851"/>
        <w:jc w:val="both"/>
        <w:rPr>
          <w:rFonts w:ascii="Times New Roman" w:hAnsi="Times New Roman" w:cs="Times New Roman"/>
          <w:b/>
          <w:color w:val="000000"/>
          <w:sz w:val="28"/>
          <w:szCs w:val="28"/>
          <w:lang w:val="kk-KZ"/>
        </w:rPr>
      </w:pPr>
      <w:r w:rsidRPr="00C67649">
        <w:rPr>
          <w:rFonts w:ascii="Times New Roman" w:hAnsi="Times New Roman" w:cs="Times New Roman"/>
          <w:b/>
          <w:sz w:val="28"/>
          <w:szCs w:val="28"/>
          <w:lang w:val="kk-KZ"/>
        </w:rPr>
        <w:t>Қазақстан Республикасы</w:t>
      </w:r>
      <w:r w:rsidR="00E97CD4">
        <w:rPr>
          <w:rFonts w:ascii="Times New Roman" w:hAnsi="Times New Roman" w:cs="Times New Roman"/>
          <w:b/>
          <w:sz w:val="28"/>
          <w:szCs w:val="28"/>
          <w:lang w:val="kk-KZ"/>
        </w:rPr>
        <w:t>ның</w:t>
      </w:r>
      <w:r w:rsidRPr="00C67649">
        <w:rPr>
          <w:rFonts w:ascii="Times New Roman" w:hAnsi="Times New Roman" w:cs="Times New Roman"/>
          <w:b/>
          <w:sz w:val="28"/>
          <w:szCs w:val="28"/>
          <w:lang w:val="kk-KZ"/>
        </w:rPr>
        <w:t xml:space="preserve"> Қаржы министрлігі Мемлекеттік кірістер комитеті</w:t>
      </w:r>
      <w:r w:rsidR="00641CC4">
        <w:rPr>
          <w:rFonts w:ascii="Times New Roman" w:hAnsi="Times New Roman" w:cs="Times New Roman"/>
          <w:b/>
          <w:sz w:val="28"/>
          <w:szCs w:val="28"/>
          <w:lang w:val="kk-KZ"/>
        </w:rPr>
        <w:t>нің</w:t>
      </w:r>
      <w:r w:rsidRPr="00C67649">
        <w:rPr>
          <w:rFonts w:ascii="Times New Roman" w:hAnsi="Times New Roman" w:cs="Times New Roman"/>
          <w:b/>
          <w:sz w:val="28"/>
          <w:szCs w:val="28"/>
          <w:lang w:val="kk-KZ"/>
        </w:rPr>
        <w:t xml:space="preserve"> </w:t>
      </w:r>
      <w:r w:rsidR="00641CC4">
        <w:rPr>
          <w:rFonts w:ascii="Times New Roman" w:hAnsi="Times New Roman" w:cs="Times New Roman"/>
          <w:b/>
          <w:sz w:val="28"/>
          <w:szCs w:val="28"/>
          <w:lang w:val="kk-KZ"/>
        </w:rPr>
        <w:t>Ақтөбе облысы бойынша М</w:t>
      </w:r>
      <w:r w:rsidRPr="00C67649">
        <w:rPr>
          <w:rFonts w:ascii="Times New Roman" w:hAnsi="Times New Roman" w:cs="Times New Roman"/>
          <w:b/>
          <w:sz w:val="28"/>
          <w:szCs w:val="28"/>
          <w:lang w:val="kk-KZ"/>
        </w:rPr>
        <w:t xml:space="preserve">емлекеттік кірістер департаменті </w:t>
      </w:r>
      <w:r w:rsidR="00641CC4">
        <w:rPr>
          <w:rFonts w:ascii="Times New Roman" w:hAnsi="Times New Roman" w:cs="Times New Roman"/>
          <w:b/>
          <w:sz w:val="28"/>
          <w:szCs w:val="28"/>
          <w:lang w:val="kk-KZ"/>
        </w:rPr>
        <w:t>нақты мекен</w:t>
      </w:r>
      <w:r w:rsidRPr="00C67649">
        <w:rPr>
          <w:rFonts w:ascii="Times New Roman" w:hAnsi="Times New Roman" w:cs="Times New Roman"/>
          <w:b/>
          <w:sz w:val="28"/>
          <w:szCs w:val="28"/>
          <w:lang w:val="kk-KZ"/>
        </w:rPr>
        <w:t xml:space="preserve">жайы: </w:t>
      </w:r>
      <w:r w:rsidR="00641CC4">
        <w:rPr>
          <w:rFonts w:ascii="Times New Roman" w:hAnsi="Times New Roman" w:cs="Times New Roman"/>
          <w:b/>
          <w:sz w:val="28"/>
          <w:szCs w:val="28"/>
          <w:lang w:val="kk-KZ"/>
        </w:rPr>
        <w:t>Ақтөбе облысы,</w:t>
      </w:r>
      <w:r w:rsidRPr="00C67649">
        <w:rPr>
          <w:rFonts w:ascii="Times New Roman" w:hAnsi="Times New Roman" w:cs="Times New Roman"/>
          <w:b/>
          <w:sz w:val="28"/>
          <w:szCs w:val="28"/>
          <w:lang w:val="kk-KZ"/>
        </w:rPr>
        <w:t xml:space="preserve"> А</w:t>
      </w:r>
      <w:r w:rsidR="00641CC4">
        <w:rPr>
          <w:rFonts w:ascii="Times New Roman" w:hAnsi="Times New Roman" w:cs="Times New Roman"/>
          <w:b/>
          <w:sz w:val="28"/>
          <w:szCs w:val="28"/>
          <w:lang w:val="kk-KZ"/>
        </w:rPr>
        <w:t xml:space="preserve">қтөбе қаласы, Қобландин көшесі 7 үй, </w:t>
      </w:r>
      <w:r w:rsidR="00641CC4" w:rsidRPr="00C67649">
        <w:rPr>
          <w:rFonts w:ascii="Times New Roman" w:hAnsi="Times New Roman" w:cs="Times New Roman"/>
          <w:b/>
          <w:sz w:val="28"/>
          <w:szCs w:val="28"/>
          <w:lang w:val="kk-KZ"/>
        </w:rPr>
        <w:t>e-mail:</w:t>
      </w:r>
      <w:r w:rsidR="00641CC4">
        <w:rPr>
          <w:rFonts w:ascii="Times New Roman" w:hAnsi="Times New Roman" w:cs="Times New Roman"/>
          <w:b/>
          <w:sz w:val="28"/>
          <w:szCs w:val="28"/>
          <w:lang w:val="kk-KZ"/>
        </w:rPr>
        <w:t xml:space="preserve"> </w:t>
      </w:r>
      <w:hyperlink r:id="rId6" w:history="1">
        <w:r w:rsidR="00641CC4" w:rsidRPr="00641CC4">
          <w:rPr>
            <w:rStyle w:val="a6"/>
            <w:rFonts w:ascii="Times New Roman" w:hAnsi="Times New Roman"/>
            <w:b/>
            <w:sz w:val="28"/>
            <w:szCs w:val="28"/>
            <w:lang w:val="kk-KZ"/>
          </w:rPr>
          <w:t>m.darmysheva@kgd.gov.kz</w:t>
        </w:r>
      </w:hyperlink>
      <w:r w:rsidR="00641CC4">
        <w:rPr>
          <w:b/>
          <w:sz w:val="28"/>
          <w:szCs w:val="28"/>
          <w:lang w:val="kk-KZ"/>
        </w:rPr>
        <w:t xml:space="preserve">, </w:t>
      </w:r>
      <w:r w:rsidR="00641CC4">
        <w:rPr>
          <w:rFonts w:ascii="Times New Roman" w:hAnsi="Times New Roman" w:cs="Times New Roman"/>
          <w:b/>
          <w:sz w:val="28"/>
          <w:szCs w:val="28"/>
          <w:lang w:val="kk-KZ"/>
        </w:rPr>
        <w:t xml:space="preserve">телефоны: </w:t>
      </w:r>
      <w:r w:rsidRPr="00C67649">
        <w:rPr>
          <w:rFonts w:ascii="Times New Roman" w:hAnsi="Times New Roman" w:cs="Times New Roman"/>
          <w:b/>
          <w:sz w:val="28"/>
          <w:szCs w:val="28"/>
          <w:lang w:val="kk-KZ"/>
        </w:rPr>
        <w:t>8</w:t>
      </w:r>
      <w:r w:rsidR="00641CC4">
        <w:rPr>
          <w:rFonts w:ascii="Times New Roman" w:hAnsi="Times New Roman" w:cs="Times New Roman"/>
          <w:b/>
          <w:sz w:val="28"/>
          <w:szCs w:val="28"/>
          <w:lang w:val="kk-KZ"/>
        </w:rPr>
        <w:t>(7132</w:t>
      </w:r>
      <w:r w:rsidRPr="00C67649">
        <w:rPr>
          <w:rFonts w:ascii="Times New Roman" w:hAnsi="Times New Roman" w:cs="Times New Roman"/>
          <w:b/>
          <w:sz w:val="28"/>
          <w:szCs w:val="28"/>
          <w:lang w:val="kk-KZ"/>
        </w:rPr>
        <w:t>)</w:t>
      </w:r>
      <w:r w:rsidR="00641CC4">
        <w:rPr>
          <w:rFonts w:ascii="Times New Roman" w:hAnsi="Times New Roman" w:cs="Times New Roman"/>
          <w:b/>
          <w:sz w:val="28"/>
          <w:szCs w:val="28"/>
          <w:lang w:val="kk-KZ"/>
        </w:rPr>
        <w:t>21-33-39, факс: 8(7132)21-02-79</w:t>
      </w:r>
      <w:r w:rsidRPr="00C67649">
        <w:rPr>
          <w:rFonts w:ascii="Times New Roman" w:hAnsi="Times New Roman" w:cs="Times New Roman"/>
          <w:sz w:val="28"/>
          <w:szCs w:val="28"/>
          <w:lang w:val="kk-KZ"/>
        </w:rPr>
        <w:t xml:space="preserve"> </w:t>
      </w:r>
      <w:r w:rsidRPr="00C67649">
        <w:rPr>
          <w:rFonts w:ascii="Times New Roman" w:hAnsi="Times New Roman" w:cs="Times New Roman"/>
          <w:b/>
          <w:sz w:val="28"/>
          <w:szCs w:val="28"/>
          <w:lang w:val="kk-KZ"/>
        </w:rPr>
        <w:t>жедел-тергеу бөлімшелерінде</w:t>
      </w:r>
      <w:r w:rsidR="00641CC4">
        <w:rPr>
          <w:rFonts w:ascii="Times New Roman" w:hAnsi="Times New Roman" w:cs="Times New Roman"/>
          <w:b/>
          <w:sz w:val="28"/>
          <w:szCs w:val="28"/>
          <w:lang w:val="kk-KZ"/>
        </w:rPr>
        <w:t>гі</w:t>
      </w:r>
      <w:r w:rsidRPr="00C67649">
        <w:rPr>
          <w:rFonts w:ascii="Times New Roman" w:hAnsi="Times New Roman" w:cs="Times New Roman"/>
          <w:b/>
          <w:sz w:val="28"/>
          <w:szCs w:val="28"/>
          <w:lang w:val="kk-KZ"/>
        </w:rPr>
        <w:t xml:space="preserve"> (экономикалық тергеу қызметі) </w:t>
      </w:r>
      <w:r w:rsidRPr="00C67649">
        <w:rPr>
          <w:rFonts w:ascii="Times New Roman" w:hAnsi="Times New Roman" w:cs="Times New Roman"/>
          <w:b/>
          <w:color w:val="000000"/>
          <w:sz w:val="28"/>
          <w:szCs w:val="28"/>
          <w:lang w:val="kk-KZ"/>
        </w:rPr>
        <w:t>бос лауазым</w:t>
      </w:r>
      <w:r w:rsidR="00641CC4">
        <w:rPr>
          <w:rFonts w:ascii="Times New Roman" w:hAnsi="Times New Roman" w:cs="Times New Roman"/>
          <w:b/>
          <w:color w:val="000000"/>
          <w:sz w:val="28"/>
          <w:szCs w:val="28"/>
          <w:lang w:val="kk-KZ"/>
        </w:rPr>
        <w:t>дарға</w:t>
      </w:r>
      <w:r w:rsidRPr="00C67649">
        <w:rPr>
          <w:rFonts w:ascii="Times New Roman" w:hAnsi="Times New Roman" w:cs="Times New Roman"/>
          <w:b/>
          <w:color w:val="000000"/>
          <w:sz w:val="28"/>
          <w:szCs w:val="28"/>
          <w:lang w:val="kk-KZ"/>
        </w:rPr>
        <w:t xml:space="preserve"> орналасуға конкурс жариялайды:</w:t>
      </w:r>
    </w:p>
    <w:p w:rsidR="004E2B48" w:rsidRPr="004E2B48" w:rsidRDefault="004E2B48" w:rsidP="009A6CD1">
      <w:pPr>
        <w:pStyle w:val="ab"/>
        <w:numPr>
          <w:ilvl w:val="0"/>
          <w:numId w:val="10"/>
        </w:numPr>
        <w:tabs>
          <w:tab w:val="left" w:pos="993"/>
          <w:tab w:val="left" w:pos="1134"/>
        </w:tabs>
        <w:spacing w:after="0" w:line="240" w:lineRule="auto"/>
        <w:ind w:left="0" w:firstLine="851"/>
        <w:jc w:val="both"/>
        <w:rPr>
          <w:rFonts w:ascii="Times New Roman" w:hAnsi="Times New Roman" w:cs="Times New Roman"/>
          <w:b/>
          <w:sz w:val="28"/>
          <w:szCs w:val="28"/>
          <w:lang w:val="kk-KZ"/>
        </w:rPr>
      </w:pPr>
      <w:r w:rsidRPr="004E2B48">
        <w:rPr>
          <w:rFonts w:ascii="Times New Roman" w:hAnsi="Times New Roman" w:cs="Times New Roman"/>
          <w:b/>
          <w:sz w:val="28"/>
          <w:szCs w:val="28"/>
          <w:lang w:val="kk-KZ"/>
        </w:rPr>
        <w:t xml:space="preserve">Жедел-іздестіру қызметі басқармасы салықтық және қаржылық қылмыстарды ашу бөлімінің жетекші маманы-офицері (С-GDO-6 санаты, 1 бірлік). </w:t>
      </w:r>
      <w:r w:rsidRPr="004E2B48">
        <w:rPr>
          <w:rFonts w:ascii="Times New Roman" w:hAnsi="Times New Roman" w:cs="Times New Roman"/>
          <w:b/>
          <w:bCs/>
          <w:sz w:val="28"/>
          <w:szCs w:val="28"/>
          <w:lang w:val="kk-KZ"/>
        </w:rPr>
        <w:t xml:space="preserve"> </w:t>
      </w:r>
    </w:p>
    <w:p w:rsidR="004E2B48" w:rsidRDefault="004E2B48" w:rsidP="004E2B48">
      <w:pPr>
        <w:widowControl w:val="0"/>
        <w:tabs>
          <w:tab w:val="left" w:pos="851"/>
          <w:tab w:val="left" w:pos="993"/>
          <w:tab w:val="left" w:pos="1134"/>
          <w:tab w:val="left" w:pos="1276"/>
        </w:tabs>
        <w:spacing w:after="0" w:line="240" w:lineRule="auto"/>
        <w:ind w:left="34" w:firstLine="851"/>
        <w:jc w:val="both"/>
        <w:rPr>
          <w:rFonts w:ascii="Times New Roman" w:hAnsi="Times New Roman" w:cs="Times New Roman"/>
          <w:bCs/>
          <w:spacing w:val="-2"/>
          <w:sz w:val="28"/>
          <w:szCs w:val="28"/>
          <w:lang w:val="kk-KZ"/>
        </w:rPr>
      </w:pPr>
      <w:r w:rsidRPr="00C67649">
        <w:rPr>
          <w:rFonts w:ascii="Times New Roman" w:hAnsi="Times New Roman" w:cs="Times New Roman"/>
          <w:b/>
          <w:sz w:val="28"/>
          <w:szCs w:val="28"/>
          <w:lang w:val="kk-KZ"/>
        </w:rPr>
        <w:t>Функционалдық міндеттері:</w:t>
      </w:r>
      <w:r w:rsidRPr="00C67649">
        <w:rPr>
          <w:rFonts w:ascii="Times New Roman" w:hAnsi="Times New Roman" w:cs="Times New Roman"/>
          <w:bCs/>
          <w:spacing w:val="-2"/>
          <w:sz w:val="28"/>
          <w:szCs w:val="28"/>
          <w:lang w:val="kk-KZ"/>
        </w:rPr>
        <w:t xml:space="preserve"> </w:t>
      </w:r>
      <w:r>
        <w:rPr>
          <w:rFonts w:ascii="Times New Roman" w:hAnsi="Times New Roman" w:cs="Times New Roman"/>
          <w:bCs/>
          <w:spacing w:val="-2"/>
          <w:sz w:val="28"/>
          <w:szCs w:val="28"/>
          <w:lang w:val="kk-KZ"/>
        </w:rPr>
        <w:t xml:space="preserve">мемлекеттік сатып алу саласындағы </w:t>
      </w:r>
      <w:r w:rsidR="00484A0B">
        <w:rPr>
          <w:rFonts w:ascii="Times New Roman" w:hAnsi="Times New Roman" w:cs="Times New Roman"/>
          <w:bCs/>
          <w:spacing w:val="-2"/>
          <w:sz w:val="28"/>
          <w:szCs w:val="28"/>
          <w:lang w:val="kk-KZ"/>
        </w:rPr>
        <w:t xml:space="preserve">(сыбайлас жемқорлық құрамын есептемегенде), оған қоса, квазимемлекеттік бөлімінде, кредиттік-банктік саласында (банк саласындағы және құнды қағаздар нарығындағы қылмыстар), шет елдерден ұлттық және шетел валютасындағы ақшалай қаражаттарды қайтармау, қосылған құн салығын заңсыз қайтарып алу және Қазақстан Республикасының заңнамасымен экономикалық тергеу қызметінің өкілеттілігіне жатқызылған басқа да </w:t>
      </w:r>
      <w:r w:rsidR="009A6CD1">
        <w:rPr>
          <w:rFonts w:ascii="Times New Roman" w:hAnsi="Times New Roman" w:cs="Times New Roman"/>
          <w:bCs/>
          <w:spacing w:val="-2"/>
          <w:sz w:val="28"/>
          <w:szCs w:val="28"/>
          <w:lang w:val="kk-KZ"/>
        </w:rPr>
        <w:t xml:space="preserve">құқықбұзушылықтарды анықтау, алдын алу және </w:t>
      </w:r>
      <w:r w:rsidR="00E97CD4">
        <w:rPr>
          <w:rFonts w:ascii="Times New Roman" w:hAnsi="Times New Roman" w:cs="Times New Roman"/>
          <w:bCs/>
          <w:spacing w:val="-2"/>
          <w:sz w:val="28"/>
          <w:szCs w:val="28"/>
          <w:lang w:val="kk-KZ"/>
        </w:rPr>
        <w:t xml:space="preserve">оған </w:t>
      </w:r>
      <w:r w:rsidR="009A6CD1">
        <w:rPr>
          <w:rFonts w:ascii="Times New Roman" w:hAnsi="Times New Roman" w:cs="Times New Roman"/>
          <w:bCs/>
          <w:spacing w:val="-2"/>
          <w:sz w:val="28"/>
          <w:szCs w:val="28"/>
          <w:lang w:val="kk-KZ"/>
        </w:rPr>
        <w:t>жол бермеу</w:t>
      </w:r>
      <w:r w:rsidR="00E97CD4">
        <w:rPr>
          <w:rFonts w:ascii="Times New Roman" w:hAnsi="Times New Roman" w:cs="Times New Roman"/>
          <w:bCs/>
          <w:spacing w:val="-2"/>
          <w:sz w:val="28"/>
          <w:szCs w:val="28"/>
          <w:lang w:val="kk-KZ"/>
        </w:rPr>
        <w:t>.</w:t>
      </w:r>
    </w:p>
    <w:p w:rsidR="004E2B48" w:rsidRDefault="004E2B48" w:rsidP="004E2B48">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b/>
          <w:sz w:val="28"/>
          <w:szCs w:val="28"/>
          <w:lang w:val="kk-KZ"/>
        </w:rPr>
        <w:t xml:space="preserve">Білім деңгейі мен мамандығына қойылатын талаптар: </w:t>
      </w:r>
      <w:r w:rsidRPr="00C67649">
        <w:rPr>
          <w:rFonts w:ascii="Times New Roman" w:hAnsi="Times New Roman" w:cs="Times New Roman"/>
          <w:sz w:val="28"/>
          <w:szCs w:val="28"/>
          <w:lang w:val="kk-KZ"/>
        </w:rPr>
        <w:t xml:space="preserve">нақты лауазымның функционалдық бағыттарына сәйкес келетін жоғары кәсіби білімі. </w:t>
      </w:r>
    </w:p>
    <w:p w:rsidR="004E2B48" w:rsidRPr="00C67649" w:rsidRDefault="004E2B48" w:rsidP="004E2B48">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b/>
          <w:sz w:val="28"/>
          <w:szCs w:val="28"/>
          <w:lang w:val="kk-KZ"/>
        </w:rPr>
        <w:t xml:space="preserve">Денсаулық жағдайына қойылатын талаптар: </w:t>
      </w:r>
      <w:r w:rsidRPr="00C67649">
        <w:rPr>
          <w:rFonts w:ascii="Times New Roman" w:hAnsi="Times New Roman" w:cs="Times New Roman"/>
          <w:sz w:val="28"/>
          <w:szCs w:val="28"/>
          <w:lang w:val="kk-KZ"/>
        </w:rPr>
        <w:t>Құқық қорғау қызметін жүзеге асыру үшін денсаулық жағдайы бойынша жарамдылығы.</w:t>
      </w:r>
    </w:p>
    <w:p w:rsidR="004E2B48" w:rsidRDefault="004E2B48" w:rsidP="009A6CD1">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b/>
          <w:sz w:val="28"/>
          <w:szCs w:val="28"/>
          <w:lang w:val="kk-KZ"/>
        </w:rPr>
        <w:t xml:space="preserve">Жұмыс тәжірибесіне қойылатын талаптар: </w:t>
      </w:r>
      <w:r w:rsidR="009A6CD1">
        <w:rPr>
          <w:rFonts w:ascii="Times New Roman" w:hAnsi="Times New Roman" w:cs="Times New Roman"/>
          <w:sz w:val="28"/>
          <w:szCs w:val="28"/>
          <w:lang w:val="kk-KZ"/>
        </w:rPr>
        <w:t>осы лауазым бойынша функционалдық міндеттерді атқару үшін қажетті міндетті білімнің, икемнің және дағдысының болуы.</w:t>
      </w:r>
    </w:p>
    <w:p w:rsidR="009A6CD1" w:rsidRPr="009A6CD1" w:rsidRDefault="00686AAA" w:rsidP="009A6CD1">
      <w:pPr>
        <w:pStyle w:val="ab"/>
        <w:numPr>
          <w:ilvl w:val="0"/>
          <w:numId w:val="10"/>
        </w:numPr>
        <w:tabs>
          <w:tab w:val="left" w:pos="993"/>
          <w:tab w:val="left" w:pos="1134"/>
        </w:tabs>
        <w:spacing w:after="0" w:line="240" w:lineRule="auto"/>
        <w:ind w:left="0" w:firstLine="851"/>
        <w:jc w:val="both"/>
        <w:rPr>
          <w:rFonts w:ascii="Times New Roman" w:hAnsi="Times New Roman" w:cs="Times New Roman"/>
          <w:b/>
          <w:sz w:val="28"/>
          <w:szCs w:val="28"/>
          <w:lang w:val="kk-KZ"/>
        </w:rPr>
      </w:pPr>
      <w:r w:rsidRPr="009A6CD1">
        <w:rPr>
          <w:rFonts w:ascii="Times New Roman" w:hAnsi="Times New Roman" w:cs="Times New Roman"/>
          <w:b/>
          <w:bCs/>
          <w:sz w:val="28"/>
          <w:szCs w:val="28"/>
          <w:lang w:val="kk-KZ"/>
        </w:rPr>
        <w:t>Қаржы саласындағы құқық бұзушылықтарды тергеу басқармасы</w:t>
      </w:r>
      <w:r w:rsidR="009A6CD1" w:rsidRPr="009A6CD1">
        <w:rPr>
          <w:rFonts w:ascii="Times New Roman" w:hAnsi="Times New Roman" w:cs="Times New Roman"/>
          <w:b/>
          <w:bCs/>
          <w:sz w:val="28"/>
          <w:szCs w:val="28"/>
          <w:lang w:val="kk-KZ"/>
        </w:rPr>
        <w:t xml:space="preserve"> </w:t>
      </w:r>
      <w:r w:rsidR="009A6CD1" w:rsidRPr="009A6CD1">
        <w:rPr>
          <w:rFonts w:ascii="Times New Roman" w:hAnsi="Times New Roman" w:cs="Times New Roman"/>
          <w:b/>
          <w:sz w:val="28"/>
          <w:szCs w:val="28"/>
          <w:lang w:val="kk-KZ"/>
        </w:rPr>
        <w:t xml:space="preserve">қылмыстарды тергеудің 1-бөлімінің жетекші маманы- тергеушісі (С-GDO-6 санаты, 1 бірлік). </w:t>
      </w:r>
      <w:r w:rsidR="009A6CD1" w:rsidRPr="009A6CD1">
        <w:rPr>
          <w:rFonts w:ascii="Times New Roman" w:hAnsi="Times New Roman" w:cs="Times New Roman"/>
          <w:b/>
          <w:bCs/>
          <w:sz w:val="28"/>
          <w:szCs w:val="28"/>
          <w:lang w:val="kk-KZ"/>
        </w:rPr>
        <w:t xml:space="preserve"> </w:t>
      </w:r>
    </w:p>
    <w:p w:rsidR="009A6CD1" w:rsidRDefault="009A6CD1" w:rsidP="009A6CD1">
      <w:pPr>
        <w:pStyle w:val="a3"/>
        <w:widowControl w:val="0"/>
        <w:tabs>
          <w:tab w:val="left" w:pos="851"/>
          <w:tab w:val="left" w:pos="993"/>
          <w:tab w:val="left" w:pos="1134"/>
          <w:tab w:val="left" w:pos="1276"/>
        </w:tabs>
        <w:spacing w:after="0" w:line="240" w:lineRule="auto"/>
        <w:ind w:left="0" w:firstLine="851"/>
        <w:jc w:val="both"/>
        <w:rPr>
          <w:rFonts w:ascii="Times New Roman" w:hAnsi="Times New Roman" w:cs="Times New Roman"/>
          <w:bCs/>
          <w:spacing w:val="-2"/>
          <w:sz w:val="28"/>
          <w:szCs w:val="28"/>
          <w:lang w:val="kk-KZ"/>
        </w:rPr>
      </w:pPr>
      <w:r w:rsidRPr="009A6CD1">
        <w:rPr>
          <w:rFonts w:ascii="Times New Roman" w:hAnsi="Times New Roman" w:cs="Times New Roman"/>
          <w:b/>
          <w:sz w:val="28"/>
          <w:szCs w:val="28"/>
          <w:lang w:val="kk-KZ"/>
        </w:rPr>
        <w:t>Функционалдық міндеттері:</w:t>
      </w:r>
      <w:r w:rsidRPr="009A6CD1">
        <w:rPr>
          <w:rFonts w:ascii="Times New Roman" w:hAnsi="Times New Roman" w:cs="Times New Roman"/>
          <w:bCs/>
          <w:spacing w:val="-2"/>
          <w:sz w:val="28"/>
          <w:szCs w:val="28"/>
          <w:lang w:val="kk-KZ"/>
        </w:rPr>
        <w:t xml:space="preserve"> </w:t>
      </w:r>
      <w:r>
        <w:rPr>
          <w:rFonts w:ascii="Times New Roman" w:hAnsi="Times New Roman" w:cs="Times New Roman"/>
          <w:bCs/>
          <w:spacing w:val="-2"/>
          <w:sz w:val="28"/>
          <w:szCs w:val="28"/>
          <w:lang w:val="kk-KZ"/>
        </w:rPr>
        <w:t>Қазақстан Республикасының заңнамасымен экономикалық тергеу қызметінің өкілеттілі</w:t>
      </w:r>
      <w:r w:rsidR="00E97CD4">
        <w:rPr>
          <w:rFonts w:ascii="Times New Roman" w:hAnsi="Times New Roman" w:cs="Times New Roman"/>
          <w:bCs/>
          <w:spacing w:val="-2"/>
          <w:sz w:val="28"/>
          <w:szCs w:val="28"/>
          <w:lang w:val="kk-KZ"/>
        </w:rPr>
        <w:t>гі</w:t>
      </w:r>
      <w:r>
        <w:rPr>
          <w:rFonts w:ascii="Times New Roman" w:hAnsi="Times New Roman" w:cs="Times New Roman"/>
          <w:bCs/>
          <w:spacing w:val="-2"/>
          <w:sz w:val="28"/>
          <w:szCs w:val="28"/>
          <w:lang w:val="kk-KZ"/>
        </w:rPr>
        <w:t xml:space="preserve">не жатқызылған </w:t>
      </w:r>
      <w:r w:rsidR="00BF35D9">
        <w:rPr>
          <w:rFonts w:ascii="Times New Roman" w:hAnsi="Times New Roman" w:cs="Times New Roman"/>
          <w:bCs/>
          <w:spacing w:val="-2"/>
          <w:sz w:val="28"/>
          <w:szCs w:val="28"/>
          <w:lang w:val="kk-KZ"/>
        </w:rPr>
        <w:t>қылмыстық істерді сотқа дейінгі тергеу,  сотқа дейінгі тергеу мәселесі бойынша жеке және заңды тұлғалардың өтініштерін қарау бойынша жұмысты ұйымдастыру.</w:t>
      </w:r>
    </w:p>
    <w:p w:rsidR="009A6CD1" w:rsidRPr="009A6CD1" w:rsidRDefault="009A6CD1" w:rsidP="009A6CD1">
      <w:pPr>
        <w:pStyle w:val="a3"/>
        <w:tabs>
          <w:tab w:val="left" w:pos="1134"/>
        </w:tabs>
        <w:spacing w:after="0" w:line="240" w:lineRule="auto"/>
        <w:ind w:left="0" w:firstLine="851"/>
        <w:jc w:val="both"/>
        <w:rPr>
          <w:rFonts w:ascii="Times New Roman" w:hAnsi="Times New Roman" w:cs="Times New Roman"/>
          <w:sz w:val="28"/>
          <w:szCs w:val="28"/>
          <w:lang w:val="kk-KZ"/>
        </w:rPr>
      </w:pPr>
      <w:r w:rsidRPr="009A6CD1">
        <w:rPr>
          <w:rFonts w:ascii="Times New Roman" w:hAnsi="Times New Roman" w:cs="Times New Roman"/>
          <w:b/>
          <w:sz w:val="28"/>
          <w:szCs w:val="28"/>
          <w:lang w:val="kk-KZ"/>
        </w:rPr>
        <w:t xml:space="preserve">Білім деңгейі мен мамандығына қойылатын талаптар: </w:t>
      </w:r>
      <w:r w:rsidRPr="009A6CD1">
        <w:rPr>
          <w:rFonts w:ascii="Times New Roman" w:hAnsi="Times New Roman" w:cs="Times New Roman"/>
          <w:sz w:val="28"/>
          <w:szCs w:val="28"/>
          <w:lang w:val="kk-KZ"/>
        </w:rPr>
        <w:t xml:space="preserve">нақты лауазымның функционалдық бағыттарына сәйкес келетін жоғары кәсіби білімі. </w:t>
      </w:r>
    </w:p>
    <w:p w:rsidR="009A6CD1" w:rsidRPr="009A6CD1" w:rsidRDefault="009A6CD1" w:rsidP="009A6CD1">
      <w:pPr>
        <w:pStyle w:val="a3"/>
        <w:tabs>
          <w:tab w:val="left" w:pos="1134"/>
        </w:tabs>
        <w:spacing w:after="0" w:line="240" w:lineRule="auto"/>
        <w:ind w:left="0" w:firstLine="851"/>
        <w:jc w:val="both"/>
        <w:rPr>
          <w:rFonts w:ascii="Times New Roman" w:hAnsi="Times New Roman" w:cs="Times New Roman"/>
          <w:sz w:val="28"/>
          <w:szCs w:val="28"/>
          <w:lang w:val="kk-KZ"/>
        </w:rPr>
      </w:pPr>
      <w:r w:rsidRPr="009A6CD1">
        <w:rPr>
          <w:rFonts w:ascii="Times New Roman" w:hAnsi="Times New Roman" w:cs="Times New Roman"/>
          <w:b/>
          <w:sz w:val="28"/>
          <w:szCs w:val="28"/>
          <w:lang w:val="kk-KZ"/>
        </w:rPr>
        <w:t xml:space="preserve">Денсаулық жағдайына қойылатын талаптар: </w:t>
      </w:r>
      <w:r w:rsidRPr="009A6CD1">
        <w:rPr>
          <w:rFonts w:ascii="Times New Roman" w:hAnsi="Times New Roman" w:cs="Times New Roman"/>
          <w:sz w:val="28"/>
          <w:szCs w:val="28"/>
          <w:lang w:val="kk-KZ"/>
        </w:rPr>
        <w:t>Құқық қорғау қызметін жүзеге асыру үшін денсаулық жағдайы бойынша жарамдылығы.</w:t>
      </w:r>
    </w:p>
    <w:p w:rsidR="009A6CD1" w:rsidRPr="009A6CD1" w:rsidRDefault="009A6CD1" w:rsidP="009A6CD1">
      <w:pPr>
        <w:pStyle w:val="a3"/>
        <w:tabs>
          <w:tab w:val="left" w:pos="1134"/>
        </w:tabs>
        <w:spacing w:after="0" w:line="240" w:lineRule="auto"/>
        <w:ind w:left="0" w:firstLine="851"/>
        <w:jc w:val="both"/>
        <w:rPr>
          <w:rFonts w:ascii="Times New Roman" w:hAnsi="Times New Roman" w:cs="Times New Roman"/>
          <w:sz w:val="28"/>
          <w:szCs w:val="28"/>
          <w:lang w:val="kk-KZ"/>
        </w:rPr>
      </w:pPr>
      <w:r w:rsidRPr="009A6CD1">
        <w:rPr>
          <w:rFonts w:ascii="Times New Roman" w:hAnsi="Times New Roman" w:cs="Times New Roman"/>
          <w:b/>
          <w:sz w:val="28"/>
          <w:szCs w:val="28"/>
          <w:lang w:val="kk-KZ"/>
        </w:rPr>
        <w:t xml:space="preserve">Жұмыс тәжірибесіне қойылатын талаптар: </w:t>
      </w:r>
      <w:r w:rsidRPr="009A6CD1">
        <w:rPr>
          <w:rFonts w:ascii="Times New Roman" w:hAnsi="Times New Roman" w:cs="Times New Roman"/>
          <w:sz w:val="28"/>
          <w:szCs w:val="28"/>
          <w:lang w:val="kk-KZ"/>
        </w:rPr>
        <w:t>осы лауазым бойынша функционалдық міндеттерді атқару үшін қажетті міндетті білімнің, икемнің және дағдысының болуы.</w:t>
      </w:r>
    </w:p>
    <w:p w:rsidR="009A6CD1" w:rsidRDefault="009A6CD1" w:rsidP="009A6CD1">
      <w:pPr>
        <w:pStyle w:val="ab"/>
        <w:tabs>
          <w:tab w:val="left" w:pos="993"/>
          <w:tab w:val="left" w:pos="1134"/>
        </w:tabs>
        <w:spacing w:after="0" w:line="240" w:lineRule="auto"/>
        <w:jc w:val="both"/>
        <w:rPr>
          <w:rFonts w:ascii="Times New Roman" w:hAnsi="Times New Roman" w:cs="Times New Roman"/>
          <w:b/>
          <w:bCs/>
          <w:sz w:val="28"/>
          <w:szCs w:val="28"/>
          <w:lang w:val="kk-KZ"/>
        </w:rPr>
      </w:pPr>
    </w:p>
    <w:p w:rsidR="009A6CD1" w:rsidRDefault="009A6CD1" w:rsidP="009A6CD1">
      <w:pPr>
        <w:pStyle w:val="ab"/>
        <w:tabs>
          <w:tab w:val="left" w:pos="993"/>
          <w:tab w:val="left" w:pos="1134"/>
        </w:tabs>
        <w:spacing w:after="0" w:line="240" w:lineRule="auto"/>
        <w:jc w:val="both"/>
        <w:rPr>
          <w:rFonts w:ascii="Times New Roman" w:hAnsi="Times New Roman" w:cs="Times New Roman"/>
          <w:b/>
          <w:bCs/>
          <w:sz w:val="28"/>
          <w:szCs w:val="28"/>
          <w:lang w:val="kk-KZ"/>
        </w:rPr>
      </w:pPr>
    </w:p>
    <w:p w:rsidR="009A6CD1" w:rsidRDefault="009A6CD1" w:rsidP="009A6CD1">
      <w:pPr>
        <w:pStyle w:val="ab"/>
        <w:tabs>
          <w:tab w:val="left" w:pos="993"/>
          <w:tab w:val="left" w:pos="1134"/>
        </w:tabs>
        <w:spacing w:after="0" w:line="240" w:lineRule="auto"/>
        <w:jc w:val="both"/>
        <w:rPr>
          <w:rFonts w:ascii="Times New Roman" w:hAnsi="Times New Roman" w:cs="Times New Roman"/>
          <w:b/>
          <w:bCs/>
          <w:sz w:val="28"/>
          <w:szCs w:val="28"/>
          <w:lang w:val="kk-KZ"/>
        </w:rPr>
      </w:pPr>
    </w:p>
    <w:p w:rsidR="009A6CD1" w:rsidRDefault="009A6CD1" w:rsidP="009A6CD1">
      <w:pPr>
        <w:pStyle w:val="ab"/>
        <w:tabs>
          <w:tab w:val="left" w:pos="993"/>
          <w:tab w:val="left" w:pos="1134"/>
        </w:tabs>
        <w:spacing w:after="0" w:line="240" w:lineRule="auto"/>
        <w:jc w:val="both"/>
        <w:rPr>
          <w:rFonts w:ascii="Times New Roman" w:hAnsi="Times New Roman" w:cs="Times New Roman"/>
          <w:b/>
          <w:bCs/>
          <w:sz w:val="28"/>
          <w:szCs w:val="28"/>
          <w:lang w:val="kk-KZ"/>
        </w:rPr>
      </w:pPr>
    </w:p>
    <w:p w:rsidR="009A6CD1" w:rsidRPr="00C67649" w:rsidRDefault="009A6CD1" w:rsidP="009A6CD1">
      <w:pPr>
        <w:pStyle w:val="ab"/>
        <w:tabs>
          <w:tab w:val="left" w:pos="993"/>
          <w:tab w:val="left" w:pos="1134"/>
        </w:tabs>
        <w:spacing w:after="0" w:line="240" w:lineRule="auto"/>
        <w:jc w:val="both"/>
        <w:rPr>
          <w:rFonts w:ascii="Times New Roman" w:hAnsi="Times New Roman" w:cs="Times New Roman"/>
          <w:b/>
          <w:sz w:val="28"/>
          <w:szCs w:val="28"/>
          <w:lang w:val="kk-KZ"/>
        </w:rPr>
      </w:pPr>
    </w:p>
    <w:p w:rsidR="00686AAA" w:rsidRPr="00C67649" w:rsidRDefault="00686AAA" w:rsidP="00C67649">
      <w:pPr>
        <w:tabs>
          <w:tab w:val="left" w:pos="1134"/>
        </w:tabs>
        <w:spacing w:after="0" w:line="240" w:lineRule="auto"/>
        <w:ind w:firstLine="851"/>
        <w:jc w:val="both"/>
        <w:rPr>
          <w:rFonts w:ascii="Times New Roman" w:hAnsi="Times New Roman" w:cs="Times New Roman"/>
          <w:b/>
          <w:sz w:val="28"/>
          <w:szCs w:val="28"/>
          <w:lang w:val="kk-KZ"/>
        </w:rPr>
      </w:pPr>
      <w:r w:rsidRPr="00C67649">
        <w:rPr>
          <w:rFonts w:ascii="Times New Roman" w:hAnsi="Times New Roman" w:cs="Times New Roman"/>
          <w:b/>
          <w:sz w:val="28"/>
          <w:szCs w:val="28"/>
          <w:lang w:val="kk-KZ"/>
        </w:rPr>
        <w:lastRenderedPageBreak/>
        <w:t>Конкурсқа қатысушыларға қойылатын талаптар: «</w:t>
      </w:r>
      <w:r w:rsidRPr="00C67649">
        <w:rPr>
          <w:rFonts w:ascii="Times New Roman" w:hAnsi="Times New Roman" w:cs="Times New Roman"/>
          <w:bCs/>
          <w:sz w:val="28"/>
          <w:szCs w:val="28"/>
          <w:lang w:val="kk-KZ" w:eastAsia="kk-KZ"/>
        </w:rPr>
        <w:t xml:space="preserve">Қазақстан Республикасының Конституциясын», «Қазақстан Республикасының Қылмыстық кодексін», «Қазақстан Республикасының Қылмыстық – процестік кодексін», «Қазақстан Республикасының Әкімшілік құқық бұзушылық кодексін»,  </w:t>
      </w:r>
      <w:r w:rsidRPr="00C67649">
        <w:rPr>
          <w:rFonts w:ascii="Times New Roman" w:hAnsi="Times New Roman" w:cs="Times New Roman"/>
          <w:sz w:val="28"/>
          <w:szCs w:val="28"/>
          <w:lang w:val="kk-KZ" w:eastAsia="kk-KZ"/>
        </w:rPr>
        <w:t xml:space="preserve">«Сыбайлас жемқорлыққа қарсы іс-қимыл туралы», «Құқық қорғау қызметі туралы» Қазақстан Республикасының Заңдарын, сонымен қатар Қазақстан Республикасы Мемлекеттік қызметшілерінің әдеп кодексін білуі. </w:t>
      </w:r>
      <w:r w:rsidRPr="00C67649">
        <w:rPr>
          <w:rFonts w:ascii="Times New Roman" w:hAnsi="Times New Roman" w:cs="Times New Roman"/>
          <w:sz w:val="28"/>
          <w:szCs w:val="28"/>
          <w:lang w:val="kk-KZ"/>
        </w:rPr>
        <w:t xml:space="preserve">Полиграфологиялық зерттеуді, мемлекеттік тілді білуі және </w:t>
      </w:r>
      <w:r w:rsidRPr="00C67649">
        <w:rPr>
          <w:rFonts w:ascii="Times New Roman" w:hAnsi="Times New Roman" w:cs="Times New Roman"/>
          <w:bCs/>
          <w:sz w:val="28"/>
          <w:szCs w:val="28"/>
          <w:lang w:val="kk-KZ" w:eastAsia="kk-KZ"/>
        </w:rPr>
        <w:t>құзыреттерді бойынша тестілеуден  міндетті түрде өту.</w:t>
      </w:r>
    </w:p>
    <w:p w:rsidR="00686AAA" w:rsidRPr="00C67649" w:rsidRDefault="00686AAA" w:rsidP="00C67649">
      <w:pPr>
        <w:tabs>
          <w:tab w:val="left" w:pos="1134"/>
        </w:tabs>
        <w:spacing w:after="0" w:line="240" w:lineRule="auto"/>
        <w:ind w:firstLine="851"/>
        <w:jc w:val="both"/>
        <w:rPr>
          <w:rFonts w:ascii="Times New Roman" w:hAnsi="Times New Roman" w:cs="Times New Roman"/>
          <w:b/>
          <w:sz w:val="28"/>
          <w:szCs w:val="28"/>
          <w:lang w:val="kk-KZ"/>
        </w:rPr>
      </w:pPr>
      <w:r w:rsidRPr="00C67649">
        <w:rPr>
          <w:rFonts w:ascii="Times New Roman" w:hAnsi="Times New Roman" w:cs="Times New Roman"/>
          <w:b/>
          <w:color w:val="000000"/>
          <w:sz w:val="28"/>
          <w:szCs w:val="28"/>
          <w:lang w:val="kk-KZ"/>
        </w:rPr>
        <w:t xml:space="preserve">Конкурсқа қатысуға ниет білдірген азаматтар конкурс өткiзетiн мемлекеттік кірістер органының кадр қызметіне мынадай құжаттарын тапсырады: </w:t>
      </w:r>
    </w:p>
    <w:p w:rsidR="00686AAA" w:rsidRPr="00C67649" w:rsidRDefault="00641CC4"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Қағиданың 3 қосымшасына сәйкес </w:t>
      </w:r>
      <w:r w:rsidR="00686AAA" w:rsidRPr="00C67649">
        <w:rPr>
          <w:rFonts w:ascii="Times New Roman" w:hAnsi="Times New Roman" w:cs="Times New Roman"/>
          <w:sz w:val="28"/>
          <w:szCs w:val="28"/>
          <w:lang w:val="kk-KZ"/>
        </w:rPr>
        <w:t>нысандағы өтінішті;</w:t>
      </w:r>
    </w:p>
    <w:p w:rsidR="00686AAA" w:rsidRPr="00C67649" w:rsidRDefault="00641CC4"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Қағиданың 4-қосымшасына сәйкес нысандағы</w:t>
      </w:r>
      <w:r w:rsidR="00686AAA" w:rsidRPr="00C67649">
        <w:rPr>
          <w:rFonts w:ascii="Times New Roman" w:hAnsi="Times New Roman" w:cs="Times New Roman"/>
          <w:sz w:val="28"/>
          <w:szCs w:val="28"/>
          <w:lang w:val="kk-KZ"/>
        </w:rPr>
        <w:t xml:space="preserve"> кадрларды есепке алу жө</w:t>
      </w:r>
      <w:r>
        <w:rPr>
          <w:rFonts w:ascii="Times New Roman" w:hAnsi="Times New Roman" w:cs="Times New Roman"/>
          <w:sz w:val="28"/>
          <w:szCs w:val="28"/>
          <w:lang w:val="kk-KZ"/>
        </w:rPr>
        <w:t>ніндегі толтырылған жеке парақ</w:t>
      </w:r>
      <w:r w:rsidR="00686AAA" w:rsidRPr="00C67649">
        <w:rPr>
          <w:rFonts w:ascii="Times New Roman" w:hAnsi="Times New Roman" w:cs="Times New Roman"/>
          <w:sz w:val="28"/>
          <w:szCs w:val="28"/>
          <w:lang w:val="kk-KZ"/>
        </w:rPr>
        <w:t xml:space="preserve"> (нақты тұрғылықты жерінің мекенжайын және байланыс телефондарын көрсете отырып);</w:t>
      </w:r>
    </w:p>
    <w:p w:rsidR="00686AAA" w:rsidRPr="00C67649" w:rsidRDefault="00686AA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5" w:name="z14"/>
      <w:r w:rsidRPr="00C67649">
        <w:rPr>
          <w:rFonts w:ascii="Times New Roman" w:hAnsi="Times New Roman" w:cs="Times New Roman"/>
          <w:color w:val="000000"/>
          <w:sz w:val="28"/>
          <w:szCs w:val="28"/>
          <w:lang w:val="kk-KZ"/>
        </w:rPr>
        <w:t>Қазақстан Республикасы азама</w:t>
      </w:r>
      <w:r w:rsidR="00641CC4">
        <w:rPr>
          <w:rFonts w:ascii="Times New Roman" w:hAnsi="Times New Roman" w:cs="Times New Roman"/>
          <w:color w:val="000000"/>
          <w:sz w:val="28"/>
          <w:szCs w:val="28"/>
          <w:lang w:val="kk-KZ"/>
        </w:rPr>
        <w:t>тының жеке куәлігінің көшірмесі</w:t>
      </w:r>
      <w:r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6" w:name="z15"/>
      <w:bookmarkEnd w:id="15"/>
      <w:r>
        <w:rPr>
          <w:rFonts w:ascii="Times New Roman" w:hAnsi="Times New Roman" w:cs="Times New Roman"/>
          <w:color w:val="000000"/>
          <w:sz w:val="28"/>
          <w:szCs w:val="28"/>
          <w:lang w:val="kk-KZ"/>
        </w:rPr>
        <w:t>Б</w:t>
      </w:r>
      <w:r w:rsidR="00686AAA" w:rsidRPr="00C67649">
        <w:rPr>
          <w:rFonts w:ascii="Times New Roman" w:hAnsi="Times New Roman" w:cs="Times New Roman"/>
          <w:color w:val="000000"/>
          <w:sz w:val="28"/>
          <w:szCs w:val="28"/>
          <w:lang w:val="kk-KZ"/>
        </w:rPr>
        <w:t>iлiмi туралы құжаттардың (д</w:t>
      </w:r>
      <w:r>
        <w:rPr>
          <w:rFonts w:ascii="Times New Roman" w:hAnsi="Times New Roman" w:cs="Times New Roman"/>
          <w:color w:val="000000"/>
          <w:sz w:val="28"/>
          <w:szCs w:val="28"/>
          <w:lang w:val="kk-KZ"/>
        </w:rPr>
        <w:t>иплом мен қосымшаның) көшiрмесi</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7" w:name="z16"/>
      <w:bookmarkEnd w:id="16"/>
      <w:r>
        <w:rPr>
          <w:rFonts w:ascii="Times New Roman" w:hAnsi="Times New Roman" w:cs="Times New Roman"/>
          <w:color w:val="000000"/>
          <w:sz w:val="28"/>
          <w:szCs w:val="28"/>
          <w:lang w:val="kk-KZ"/>
        </w:rPr>
        <w:t>Ә</w:t>
      </w:r>
      <w:r w:rsidR="00686AAA" w:rsidRPr="00C67649">
        <w:rPr>
          <w:rFonts w:ascii="Times New Roman" w:hAnsi="Times New Roman" w:cs="Times New Roman"/>
          <w:color w:val="000000"/>
          <w:sz w:val="28"/>
          <w:szCs w:val="28"/>
          <w:lang w:val="kk-KZ"/>
        </w:rPr>
        <w:t>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Заңына сәйкес мерзімді әскери қызметке әскерге шақырудан босатылған немесе кейінге қалдырылған</w:t>
      </w:r>
      <w:r>
        <w:rPr>
          <w:rFonts w:ascii="Times New Roman" w:hAnsi="Times New Roman" w:cs="Times New Roman"/>
          <w:color w:val="000000"/>
          <w:sz w:val="28"/>
          <w:szCs w:val="28"/>
          <w:lang w:val="kk-KZ"/>
        </w:rPr>
        <w:t>ы туралы құжаттарының көшiрмесi</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8" w:name="z17"/>
      <w:bookmarkEnd w:id="17"/>
      <w:r>
        <w:rPr>
          <w:rFonts w:ascii="Times New Roman" w:hAnsi="Times New Roman" w:cs="Times New Roman"/>
          <w:color w:val="000000"/>
          <w:sz w:val="28"/>
          <w:szCs w:val="28"/>
          <w:lang w:val="kk-KZ"/>
        </w:rPr>
        <w:t>Ө</w:t>
      </w:r>
      <w:r w:rsidR="00686AAA" w:rsidRPr="00C67649">
        <w:rPr>
          <w:rFonts w:ascii="Times New Roman" w:hAnsi="Times New Roman" w:cs="Times New Roman"/>
          <w:color w:val="000000"/>
          <w:sz w:val="28"/>
          <w:szCs w:val="28"/>
          <w:lang w:val="kk-KZ"/>
        </w:rPr>
        <w:t>лшемі 3х4 фотосуретін (4 дана);</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19" w:name="z18"/>
      <w:bookmarkEnd w:id="18"/>
      <w:r>
        <w:rPr>
          <w:rFonts w:ascii="Times New Roman" w:hAnsi="Times New Roman" w:cs="Times New Roman"/>
          <w:sz w:val="28"/>
          <w:szCs w:val="28"/>
          <w:lang w:val="kk-KZ"/>
        </w:rPr>
        <w:t>Қағиданың 5-қосымшасына сәйкес нысандағы</w:t>
      </w:r>
      <w:r w:rsidR="00686AAA" w:rsidRPr="00C67649">
        <w:rPr>
          <w:rFonts w:ascii="Times New Roman" w:hAnsi="Times New Roman" w:cs="Times New Roman"/>
          <w:color w:val="000000"/>
          <w:sz w:val="28"/>
          <w:szCs w:val="28"/>
          <w:lang w:val="kk-KZ"/>
        </w:rPr>
        <w:t xml:space="preserve"> жақын туыстарын, оның ішінде бұрынғы жұбайларын көрсете отырып, өз қолымен жазылған және А4 форматын</w:t>
      </w:r>
      <w:r>
        <w:rPr>
          <w:rFonts w:ascii="Times New Roman" w:hAnsi="Times New Roman" w:cs="Times New Roman"/>
          <w:color w:val="000000"/>
          <w:sz w:val="28"/>
          <w:szCs w:val="28"/>
          <w:lang w:val="kk-KZ"/>
        </w:rPr>
        <w:t>да басылып шығарылған өмірбаяны</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20" w:name="z19"/>
      <w:bookmarkEnd w:id="19"/>
      <w:r>
        <w:rPr>
          <w:rFonts w:ascii="Times New Roman" w:hAnsi="Times New Roman" w:cs="Times New Roman"/>
          <w:color w:val="000000"/>
          <w:sz w:val="28"/>
          <w:szCs w:val="28"/>
          <w:lang w:val="kk-KZ"/>
        </w:rPr>
        <w:t>Е</w:t>
      </w:r>
      <w:r w:rsidR="00686AAA" w:rsidRPr="00C67649">
        <w:rPr>
          <w:rFonts w:ascii="Times New Roman" w:hAnsi="Times New Roman" w:cs="Times New Roman"/>
          <w:color w:val="000000"/>
          <w:sz w:val="28"/>
          <w:szCs w:val="28"/>
          <w:lang w:val="kk-KZ"/>
        </w:rPr>
        <w:t xml:space="preserve">ңбек </w:t>
      </w:r>
      <w:r>
        <w:rPr>
          <w:rFonts w:ascii="Times New Roman" w:hAnsi="Times New Roman" w:cs="Times New Roman"/>
          <w:color w:val="000000"/>
          <w:sz w:val="28"/>
          <w:szCs w:val="28"/>
          <w:lang w:val="kk-KZ"/>
        </w:rPr>
        <w:t>өтілін растайтын құжаттың көшiрмесi</w:t>
      </w:r>
      <w:r w:rsidR="00686AAA" w:rsidRPr="00C67649">
        <w:rPr>
          <w:rFonts w:ascii="Times New Roman" w:hAnsi="Times New Roman" w:cs="Times New Roman"/>
          <w:color w:val="000000"/>
          <w:sz w:val="28"/>
          <w:szCs w:val="28"/>
          <w:lang w:val="kk-KZ"/>
        </w:rPr>
        <w:t>;</w:t>
      </w:r>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bookmarkStart w:id="21" w:name="z20"/>
      <w:bookmarkEnd w:id="20"/>
      <w:r>
        <w:rPr>
          <w:rFonts w:ascii="Times New Roman" w:hAnsi="Times New Roman" w:cs="Times New Roman"/>
          <w:color w:val="000000"/>
          <w:sz w:val="28"/>
          <w:szCs w:val="28"/>
          <w:lang w:val="kk-KZ"/>
        </w:rPr>
        <w:t>Қ</w:t>
      </w:r>
      <w:r w:rsidR="00686AAA" w:rsidRPr="00C67649">
        <w:rPr>
          <w:rFonts w:ascii="Times New Roman" w:hAnsi="Times New Roman" w:cs="Times New Roman"/>
          <w:color w:val="000000"/>
          <w:sz w:val="28"/>
          <w:szCs w:val="28"/>
          <w:lang w:val="kk-KZ"/>
        </w:rPr>
        <w:t>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bookmarkStart w:id="22" w:name="z21"/>
      <w:bookmarkEnd w:id="21"/>
    </w:p>
    <w:p w:rsidR="00686AAA" w:rsidRPr="00C67649" w:rsidRDefault="0050534A" w:rsidP="00C67649">
      <w:pPr>
        <w:numPr>
          <w:ilvl w:val="0"/>
          <w:numId w:val="8"/>
        </w:numPr>
        <w:tabs>
          <w:tab w:val="left" w:pos="993"/>
          <w:tab w:val="left" w:pos="1134"/>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Ү</w:t>
      </w:r>
      <w:r w:rsidR="00686AAA" w:rsidRPr="00C67649">
        <w:rPr>
          <w:rFonts w:ascii="Times New Roman" w:hAnsi="Times New Roman" w:cs="Times New Roman"/>
          <w:color w:val="000000"/>
          <w:sz w:val="28"/>
          <w:szCs w:val="28"/>
          <w:lang w:val="kk-KZ"/>
        </w:rPr>
        <w:t>міткердің және оның жұбайының (зайыбының) "Сыбайлас жемқорлыққа қарсы іс-қимыл туралы" Қазақстан Республикасының Заңына сәйкес тұрғылықты жері бойынша мемлекеттік кірістер органдарына табыстары мен мүлкі туралы декларациялар тапсырғанын растайтын құжаттар;</w:t>
      </w:r>
    </w:p>
    <w:p w:rsidR="00686AAA" w:rsidRPr="00C67649" w:rsidRDefault="0050534A" w:rsidP="00C67649">
      <w:pPr>
        <w:numPr>
          <w:ilvl w:val="0"/>
          <w:numId w:val="8"/>
        </w:numPr>
        <w:tabs>
          <w:tab w:val="left" w:pos="851"/>
          <w:tab w:val="left" w:pos="993"/>
          <w:tab w:val="left" w:pos="1134"/>
        </w:tabs>
        <w:spacing w:after="0" w:line="240" w:lineRule="auto"/>
        <w:ind w:left="0" w:firstLine="851"/>
        <w:jc w:val="both"/>
        <w:rPr>
          <w:rFonts w:ascii="Times New Roman" w:hAnsi="Times New Roman" w:cs="Times New Roman"/>
          <w:color w:val="000000"/>
          <w:sz w:val="28"/>
          <w:szCs w:val="28"/>
          <w:lang w:val="kk-KZ"/>
        </w:rPr>
      </w:pPr>
      <w:bookmarkStart w:id="23" w:name="z22"/>
      <w:bookmarkEnd w:id="22"/>
      <w:r>
        <w:rPr>
          <w:rFonts w:ascii="Times New Roman" w:hAnsi="Times New Roman" w:cs="Times New Roman"/>
          <w:color w:val="000000"/>
          <w:sz w:val="28"/>
          <w:szCs w:val="28"/>
          <w:lang w:val="kk-KZ"/>
        </w:rPr>
        <w:t>Қ</w:t>
      </w:r>
      <w:r w:rsidR="00686AAA" w:rsidRPr="00C67649">
        <w:rPr>
          <w:rFonts w:ascii="Times New Roman" w:hAnsi="Times New Roman" w:cs="Times New Roman"/>
          <w:color w:val="000000"/>
          <w:sz w:val="28"/>
          <w:szCs w:val="28"/>
          <w:lang w:val="kk-KZ"/>
        </w:rPr>
        <w:t>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w:t>
      </w:r>
      <w:bookmarkStart w:id="24" w:name="z23"/>
      <w:bookmarkEnd w:id="23"/>
    </w:p>
    <w:p w:rsidR="00686AAA" w:rsidRPr="00C67649" w:rsidRDefault="0050534A" w:rsidP="00C67649">
      <w:pPr>
        <w:numPr>
          <w:ilvl w:val="0"/>
          <w:numId w:val="8"/>
        </w:numPr>
        <w:tabs>
          <w:tab w:val="left" w:pos="851"/>
          <w:tab w:val="left" w:pos="993"/>
          <w:tab w:val="left" w:pos="1134"/>
        </w:tabs>
        <w:spacing w:after="0" w:line="240" w:lineRule="auto"/>
        <w:ind w:left="0" w:firstLine="85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w:t>
      </w:r>
      <w:r w:rsidR="00686AAA" w:rsidRPr="00C67649">
        <w:rPr>
          <w:rFonts w:ascii="Times New Roman" w:hAnsi="Times New Roman" w:cs="Times New Roman"/>
          <w:color w:val="000000"/>
          <w:sz w:val="28"/>
          <w:szCs w:val="28"/>
          <w:lang w:val="kk-KZ"/>
        </w:rPr>
        <w:t>ұжаттар тапсыру сәтінде жарамды мемлекеттік қызмет жөніндегі уәкілетті органнан жеке құзыреттерін бағалаудан өткендігі туралы қорытынды.</w:t>
      </w:r>
      <w:bookmarkEnd w:id="24"/>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Бұл ретте кадр қызметі құжаттардың көшірмесін түпнұсқасымен салыстырады.</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lastRenderedPageBreak/>
        <w:t>Құжаттардың толық емес пакетін ұсыну конкурстық комиссиямен оларды қараудан бас тартуы үшін негіз болып табылады.</w:t>
      </w:r>
      <w:bookmarkStart w:id="25" w:name="z69"/>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 xml:space="preserve">Азаматтар бiлiмiне, жұмыс тәжiрибесiне, кәсiби шеберлiгiне және беделіне қатысты (бiлiктiлiгiн арттыру, ғылыми (академиялық)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sidR="0050534A">
        <w:rPr>
          <w:rFonts w:ascii="Times New Roman" w:hAnsi="Times New Roman" w:cs="Times New Roman"/>
          <w:color w:val="000000"/>
          <w:sz w:val="28"/>
          <w:szCs w:val="28"/>
          <w:lang w:val="kk-KZ"/>
        </w:rPr>
        <w:t>ұсына</w:t>
      </w:r>
      <w:r w:rsidRPr="00C67649">
        <w:rPr>
          <w:rFonts w:ascii="Times New Roman" w:hAnsi="Times New Roman" w:cs="Times New Roman"/>
          <w:color w:val="000000"/>
          <w:sz w:val="28"/>
          <w:szCs w:val="28"/>
          <w:lang w:val="kk-KZ"/>
        </w:rPr>
        <w:t xml:space="preserve"> алады.</w:t>
      </w:r>
      <w:bookmarkEnd w:id="25"/>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sz w:val="28"/>
          <w:szCs w:val="28"/>
          <w:lang w:val="kk-KZ"/>
        </w:rPr>
        <w:t>Азаматтар құжат тігілетін мұқабада орналастырылған құжаттарды қолма-қол тәртіпте немесе пошта арқылы бере алады.</w:t>
      </w:r>
    </w:p>
    <w:p w:rsidR="00686AAA" w:rsidRPr="00C67649" w:rsidRDefault="00686AAA" w:rsidP="00C67649">
      <w:pPr>
        <w:tabs>
          <w:tab w:val="left" w:pos="1134"/>
        </w:tabs>
        <w:spacing w:after="0" w:line="240" w:lineRule="auto"/>
        <w:ind w:firstLine="851"/>
        <w:jc w:val="both"/>
        <w:rPr>
          <w:rFonts w:ascii="Times New Roman" w:hAnsi="Times New Roman" w:cs="Times New Roman"/>
          <w:sz w:val="28"/>
          <w:szCs w:val="28"/>
          <w:lang w:val="kk-KZ"/>
        </w:rPr>
      </w:pPr>
      <w:r w:rsidRPr="00C67649">
        <w:rPr>
          <w:rFonts w:ascii="Times New Roman" w:hAnsi="Times New Roman" w:cs="Times New Roman"/>
          <w:color w:val="000000"/>
          <w:sz w:val="28"/>
          <w:szCs w:val="28"/>
          <w:lang w:val="kk-KZ"/>
        </w:rPr>
        <w:t>Құжаттарды қабылдау мерзімі:</w:t>
      </w:r>
      <w:r w:rsidR="0050534A">
        <w:rPr>
          <w:rFonts w:ascii="Times New Roman" w:hAnsi="Times New Roman" w:cs="Times New Roman"/>
          <w:color w:val="000000"/>
          <w:sz w:val="28"/>
          <w:szCs w:val="28"/>
          <w:lang w:val="kk-KZ"/>
        </w:rPr>
        <w:t xml:space="preserve"> </w:t>
      </w:r>
      <w:r w:rsidR="0050534A">
        <w:rPr>
          <w:rFonts w:ascii="Times New Roman" w:hAnsi="Times New Roman" w:cs="Times New Roman"/>
          <w:sz w:val="28"/>
          <w:szCs w:val="28"/>
          <w:lang w:val="kk-KZ"/>
        </w:rPr>
        <w:t>Ақтөбе</w:t>
      </w:r>
      <w:r w:rsidR="0050534A" w:rsidRPr="00C67649">
        <w:rPr>
          <w:rFonts w:ascii="Times New Roman" w:hAnsi="Times New Roman" w:cs="Times New Roman"/>
          <w:sz w:val="28"/>
          <w:szCs w:val="28"/>
          <w:lang w:val="kk-KZ"/>
        </w:rPr>
        <w:t xml:space="preserve"> облысы бойынша </w:t>
      </w:r>
      <w:r w:rsidR="0050534A">
        <w:rPr>
          <w:rFonts w:ascii="Times New Roman" w:hAnsi="Times New Roman" w:cs="Times New Roman"/>
          <w:sz w:val="28"/>
          <w:szCs w:val="28"/>
          <w:lang w:val="kk-KZ"/>
        </w:rPr>
        <w:t>М</w:t>
      </w:r>
      <w:r w:rsidR="0050534A" w:rsidRPr="00C67649">
        <w:rPr>
          <w:rFonts w:ascii="Times New Roman" w:hAnsi="Times New Roman" w:cs="Times New Roman"/>
          <w:sz w:val="28"/>
          <w:szCs w:val="28"/>
          <w:lang w:val="kk-KZ"/>
        </w:rPr>
        <w:t>емлекеттік кірістер департаменті</w:t>
      </w:r>
      <w:r w:rsidR="0050534A">
        <w:rPr>
          <w:rFonts w:ascii="Times New Roman" w:hAnsi="Times New Roman" w:cs="Times New Roman"/>
          <w:sz w:val="28"/>
          <w:szCs w:val="28"/>
          <w:lang w:val="kk-KZ"/>
        </w:rPr>
        <w:t xml:space="preserve"> ғимаратында, Ақтөбе қаласы, Қобландин көшесі 7 үй мекенжайы бойынша соңғы жарияланған </w:t>
      </w:r>
      <w:r w:rsidR="00E97CD4">
        <w:rPr>
          <w:rFonts w:ascii="Times New Roman" w:hAnsi="Times New Roman" w:cs="Times New Roman"/>
          <w:sz w:val="28"/>
          <w:szCs w:val="28"/>
          <w:lang w:val="kk-KZ"/>
        </w:rPr>
        <w:t>күннен</w:t>
      </w:r>
      <w:r w:rsidR="0050534A">
        <w:rPr>
          <w:rFonts w:ascii="Times New Roman" w:hAnsi="Times New Roman" w:cs="Times New Roman"/>
          <w:sz w:val="28"/>
          <w:szCs w:val="28"/>
          <w:lang w:val="kk-KZ"/>
        </w:rPr>
        <w:t xml:space="preserve"> бастап 10 жұмыс күні ішінде қабылданады.</w:t>
      </w:r>
    </w:p>
    <w:p w:rsidR="00686AAA" w:rsidRPr="00C67649" w:rsidRDefault="0050534A" w:rsidP="0050534A">
      <w:pPr>
        <w:tabs>
          <w:tab w:val="left" w:pos="1134"/>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Ақтөбе </w:t>
      </w:r>
      <w:r w:rsidR="00686AAA" w:rsidRPr="00C67649">
        <w:rPr>
          <w:rFonts w:ascii="Times New Roman" w:hAnsi="Times New Roman" w:cs="Times New Roman"/>
          <w:b/>
          <w:sz w:val="28"/>
          <w:szCs w:val="28"/>
          <w:lang w:val="kk-KZ"/>
        </w:rPr>
        <w:t xml:space="preserve">облысы бойынша </w:t>
      </w:r>
    </w:p>
    <w:p w:rsidR="00686AAA" w:rsidRPr="00C67649" w:rsidRDefault="00686AAA" w:rsidP="0050534A">
      <w:pPr>
        <w:tabs>
          <w:tab w:val="left" w:pos="1134"/>
        </w:tabs>
        <w:spacing w:after="0" w:line="240" w:lineRule="auto"/>
        <w:rPr>
          <w:rFonts w:ascii="Times New Roman" w:hAnsi="Times New Roman" w:cs="Times New Roman"/>
          <w:b/>
          <w:sz w:val="28"/>
          <w:szCs w:val="28"/>
          <w:lang w:val="kk-KZ"/>
        </w:rPr>
      </w:pPr>
      <w:r w:rsidRPr="00C67649">
        <w:rPr>
          <w:rFonts w:ascii="Times New Roman" w:hAnsi="Times New Roman" w:cs="Times New Roman"/>
          <w:b/>
          <w:sz w:val="28"/>
          <w:szCs w:val="28"/>
          <w:lang w:val="kk-KZ"/>
        </w:rPr>
        <w:t xml:space="preserve">Мемлекеттік кірістер департаментінің </w:t>
      </w:r>
    </w:p>
    <w:p w:rsidR="00686AAA" w:rsidRPr="00C67649" w:rsidRDefault="00686AAA" w:rsidP="0050534A">
      <w:pPr>
        <w:tabs>
          <w:tab w:val="left" w:pos="1134"/>
        </w:tabs>
        <w:spacing w:after="0" w:line="240" w:lineRule="auto"/>
        <w:rPr>
          <w:rFonts w:ascii="Times New Roman" w:hAnsi="Times New Roman" w:cs="Times New Roman"/>
          <w:b/>
          <w:sz w:val="28"/>
          <w:szCs w:val="28"/>
          <w:lang w:val="kk-KZ"/>
        </w:rPr>
      </w:pPr>
      <w:r w:rsidRPr="00C67649">
        <w:rPr>
          <w:rFonts w:ascii="Times New Roman" w:hAnsi="Times New Roman" w:cs="Times New Roman"/>
          <w:b/>
          <w:sz w:val="28"/>
          <w:szCs w:val="28"/>
          <w:lang w:val="kk-KZ"/>
        </w:rPr>
        <w:t xml:space="preserve">Адам ресурстары басқармасы </w:t>
      </w:r>
    </w:p>
    <w:p w:rsidR="00686AAA" w:rsidRPr="00C67649" w:rsidRDefault="00686AAA" w:rsidP="00C67649">
      <w:pPr>
        <w:widowControl w:val="0"/>
        <w:shd w:val="clear" w:color="auto" w:fill="FFFFFF"/>
        <w:tabs>
          <w:tab w:val="left" w:pos="851"/>
          <w:tab w:val="left" w:pos="1134"/>
        </w:tabs>
        <w:suppressAutoHyphens/>
        <w:spacing w:after="0" w:line="240" w:lineRule="auto"/>
        <w:ind w:firstLine="851"/>
        <w:jc w:val="center"/>
        <w:rPr>
          <w:rFonts w:ascii="Times New Roman" w:hAnsi="Times New Roman" w:cs="Times New Roman"/>
          <w:b/>
          <w:sz w:val="28"/>
          <w:szCs w:val="28"/>
          <w:lang w:val="kk-KZ"/>
        </w:rPr>
      </w:pPr>
    </w:p>
    <w:sectPr w:rsidR="00686AAA" w:rsidRPr="00C67649" w:rsidSect="00041403">
      <w:pgSz w:w="11906" w:h="16838"/>
      <w:pgMar w:top="567" w:right="851"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AF1"/>
    <w:multiLevelType w:val="hybridMultilevel"/>
    <w:tmpl w:val="927E5B2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F1461"/>
    <w:multiLevelType w:val="hybridMultilevel"/>
    <w:tmpl w:val="A30EB924"/>
    <w:lvl w:ilvl="0" w:tplc="92C87984">
      <w:start w:val="1"/>
      <w:numFmt w:val="decimal"/>
      <w:lvlText w:val="%1."/>
      <w:lvlJc w:val="left"/>
      <w:pPr>
        <w:ind w:left="2036" w:hanging="1185"/>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5B062D"/>
    <w:multiLevelType w:val="hybridMultilevel"/>
    <w:tmpl w:val="27F2CDF0"/>
    <w:lvl w:ilvl="0" w:tplc="5966F15E">
      <w:start w:val="1"/>
      <w:numFmt w:val="decimal"/>
      <w:lvlText w:val="%1."/>
      <w:lvlJc w:val="left"/>
      <w:pPr>
        <w:ind w:left="8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874318"/>
    <w:multiLevelType w:val="hybridMultilevel"/>
    <w:tmpl w:val="54EE8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C226A"/>
    <w:multiLevelType w:val="hybridMultilevel"/>
    <w:tmpl w:val="2FC023B2"/>
    <w:lvl w:ilvl="0" w:tplc="B7F0FCF2">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C167FE2"/>
    <w:multiLevelType w:val="hybridMultilevel"/>
    <w:tmpl w:val="34702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8A7C19"/>
    <w:multiLevelType w:val="hybridMultilevel"/>
    <w:tmpl w:val="3DB4880A"/>
    <w:lvl w:ilvl="0" w:tplc="144A9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5A2943"/>
    <w:multiLevelType w:val="hybridMultilevel"/>
    <w:tmpl w:val="5CE068FA"/>
    <w:lvl w:ilvl="0" w:tplc="144A9A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28932EB"/>
    <w:multiLevelType w:val="hybridMultilevel"/>
    <w:tmpl w:val="C56C4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B48"/>
    <w:rsid w:val="000344FC"/>
    <w:rsid w:val="000347E0"/>
    <w:rsid w:val="00041403"/>
    <w:rsid w:val="00044014"/>
    <w:rsid w:val="000463FD"/>
    <w:rsid w:val="00095756"/>
    <w:rsid w:val="000B7237"/>
    <w:rsid w:val="000C0CEB"/>
    <w:rsid w:val="000F343A"/>
    <w:rsid w:val="00115EF9"/>
    <w:rsid w:val="0013041D"/>
    <w:rsid w:val="00130F78"/>
    <w:rsid w:val="00140F63"/>
    <w:rsid w:val="001902B6"/>
    <w:rsid w:val="001A5E47"/>
    <w:rsid w:val="001B22A8"/>
    <w:rsid w:val="001B37A7"/>
    <w:rsid w:val="001C0041"/>
    <w:rsid w:val="001E09B4"/>
    <w:rsid w:val="0025395D"/>
    <w:rsid w:val="002578C7"/>
    <w:rsid w:val="00294374"/>
    <w:rsid w:val="00296B03"/>
    <w:rsid w:val="002A37F9"/>
    <w:rsid w:val="002B27A0"/>
    <w:rsid w:val="002E2C51"/>
    <w:rsid w:val="00342A73"/>
    <w:rsid w:val="00347774"/>
    <w:rsid w:val="00372560"/>
    <w:rsid w:val="003C668B"/>
    <w:rsid w:val="003D2A98"/>
    <w:rsid w:val="003E2FE6"/>
    <w:rsid w:val="003F6812"/>
    <w:rsid w:val="00414828"/>
    <w:rsid w:val="004241C8"/>
    <w:rsid w:val="00452C1A"/>
    <w:rsid w:val="0045376A"/>
    <w:rsid w:val="0045408D"/>
    <w:rsid w:val="00484A0B"/>
    <w:rsid w:val="00485546"/>
    <w:rsid w:val="004A6756"/>
    <w:rsid w:val="004E1103"/>
    <w:rsid w:val="004E2B48"/>
    <w:rsid w:val="0050534A"/>
    <w:rsid w:val="0051606A"/>
    <w:rsid w:val="005315F0"/>
    <w:rsid w:val="00554DBB"/>
    <w:rsid w:val="005650B7"/>
    <w:rsid w:val="00573550"/>
    <w:rsid w:val="005A31C7"/>
    <w:rsid w:val="005B248A"/>
    <w:rsid w:val="005B288F"/>
    <w:rsid w:val="005F17F9"/>
    <w:rsid w:val="00605247"/>
    <w:rsid w:val="00607013"/>
    <w:rsid w:val="00641CC4"/>
    <w:rsid w:val="0066762E"/>
    <w:rsid w:val="00686AAA"/>
    <w:rsid w:val="006A5740"/>
    <w:rsid w:val="0074682F"/>
    <w:rsid w:val="007977F6"/>
    <w:rsid w:val="007C4766"/>
    <w:rsid w:val="00820799"/>
    <w:rsid w:val="008338B2"/>
    <w:rsid w:val="0087023E"/>
    <w:rsid w:val="00883150"/>
    <w:rsid w:val="0089021A"/>
    <w:rsid w:val="008F0161"/>
    <w:rsid w:val="00915106"/>
    <w:rsid w:val="00916A78"/>
    <w:rsid w:val="00924D7C"/>
    <w:rsid w:val="009404E2"/>
    <w:rsid w:val="009A6CD1"/>
    <w:rsid w:val="009C6328"/>
    <w:rsid w:val="009D57F0"/>
    <w:rsid w:val="009D6EA2"/>
    <w:rsid w:val="00A13B48"/>
    <w:rsid w:val="00A539D8"/>
    <w:rsid w:val="00A84660"/>
    <w:rsid w:val="00AD0F5D"/>
    <w:rsid w:val="00AE01F4"/>
    <w:rsid w:val="00AE168D"/>
    <w:rsid w:val="00B022DD"/>
    <w:rsid w:val="00B1056A"/>
    <w:rsid w:val="00B52CC0"/>
    <w:rsid w:val="00B60052"/>
    <w:rsid w:val="00B7339C"/>
    <w:rsid w:val="00B8245B"/>
    <w:rsid w:val="00B93176"/>
    <w:rsid w:val="00BB53BE"/>
    <w:rsid w:val="00BB601C"/>
    <w:rsid w:val="00BC3EDD"/>
    <w:rsid w:val="00BF2932"/>
    <w:rsid w:val="00BF35D9"/>
    <w:rsid w:val="00C1412C"/>
    <w:rsid w:val="00C373E1"/>
    <w:rsid w:val="00C61932"/>
    <w:rsid w:val="00C67649"/>
    <w:rsid w:val="00C76962"/>
    <w:rsid w:val="00CD4862"/>
    <w:rsid w:val="00CD5FF3"/>
    <w:rsid w:val="00CF0BDB"/>
    <w:rsid w:val="00D01982"/>
    <w:rsid w:val="00D5377E"/>
    <w:rsid w:val="00D66EC4"/>
    <w:rsid w:val="00D70B1A"/>
    <w:rsid w:val="00D73687"/>
    <w:rsid w:val="00DD07C3"/>
    <w:rsid w:val="00E0657D"/>
    <w:rsid w:val="00E42997"/>
    <w:rsid w:val="00E74520"/>
    <w:rsid w:val="00E97CD4"/>
    <w:rsid w:val="00EA636A"/>
    <w:rsid w:val="00EA7E5B"/>
    <w:rsid w:val="00F06450"/>
    <w:rsid w:val="00F359DF"/>
    <w:rsid w:val="00F7743D"/>
    <w:rsid w:val="00FA271E"/>
    <w:rsid w:val="00FB0D1B"/>
    <w:rsid w:val="00FD0267"/>
    <w:rsid w:val="00FE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C8"/>
  </w:style>
  <w:style w:type="paragraph" w:styleId="1">
    <w:name w:val="heading 1"/>
    <w:basedOn w:val="a"/>
    <w:next w:val="a"/>
    <w:link w:val="10"/>
    <w:uiPriority w:val="9"/>
    <w:qFormat/>
    <w:rsid w:val="00890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A636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4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5F1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5F17F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EA636A"/>
    <w:rPr>
      <w:rFonts w:ascii="Cambria" w:eastAsia="Times New Roman" w:hAnsi="Cambria" w:cs="Times New Roman"/>
      <w:b/>
      <w:bCs/>
      <w:sz w:val="26"/>
      <w:szCs w:val="26"/>
      <w:lang w:eastAsia="ru-RU"/>
    </w:rPr>
  </w:style>
  <w:style w:type="character" w:styleId="a6">
    <w:name w:val="Hyperlink"/>
    <w:uiPriority w:val="99"/>
    <w:unhideWhenUsed/>
    <w:rsid w:val="00EA636A"/>
    <w:rPr>
      <w:color w:val="0000FF"/>
      <w:u w:val="single"/>
    </w:rPr>
  </w:style>
  <w:style w:type="character" w:customStyle="1" w:styleId="10">
    <w:name w:val="Заголовок 1 Знак"/>
    <w:basedOn w:val="a0"/>
    <w:link w:val="1"/>
    <w:uiPriority w:val="9"/>
    <w:rsid w:val="0089021A"/>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89021A"/>
    <w:pPr>
      <w:spacing w:after="0" w:line="240" w:lineRule="auto"/>
      <w:jc w:val="both"/>
    </w:pPr>
    <w:rPr>
      <w:rFonts w:ascii="KZ Times New Roman" w:eastAsia="Times New Roman" w:hAnsi="KZ Times New Roman" w:cs="Times New Roman"/>
      <w:sz w:val="24"/>
      <w:szCs w:val="24"/>
    </w:rPr>
  </w:style>
  <w:style w:type="character" w:customStyle="1" w:styleId="a8">
    <w:name w:val="Основной текст Знак"/>
    <w:basedOn w:val="a0"/>
    <w:link w:val="a7"/>
    <w:rsid w:val="0089021A"/>
    <w:rPr>
      <w:rFonts w:ascii="KZ Times New Roman" w:eastAsia="Times New Roman" w:hAnsi="KZ Times New Roman" w:cs="Times New Roman"/>
      <w:sz w:val="24"/>
      <w:szCs w:val="24"/>
      <w:lang w:eastAsia="ru-RU"/>
    </w:rPr>
  </w:style>
  <w:style w:type="paragraph" w:styleId="a9">
    <w:name w:val="Balloon Text"/>
    <w:basedOn w:val="a"/>
    <w:link w:val="aa"/>
    <w:uiPriority w:val="99"/>
    <w:semiHidden/>
    <w:unhideWhenUsed/>
    <w:rsid w:val="007C47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4766"/>
    <w:rPr>
      <w:rFonts w:ascii="Segoe UI" w:hAnsi="Segoe UI" w:cs="Segoe UI"/>
      <w:sz w:val="18"/>
      <w:szCs w:val="18"/>
    </w:rPr>
  </w:style>
  <w:style w:type="paragraph" w:styleId="ab">
    <w:name w:val="Body Text Indent"/>
    <w:basedOn w:val="a"/>
    <w:link w:val="ac"/>
    <w:uiPriority w:val="99"/>
    <w:semiHidden/>
    <w:unhideWhenUsed/>
    <w:rsid w:val="00686AAA"/>
    <w:pPr>
      <w:spacing w:after="120"/>
      <w:ind w:left="283"/>
    </w:pPr>
  </w:style>
  <w:style w:type="character" w:customStyle="1" w:styleId="ac">
    <w:name w:val="Основной текст с отступом Знак"/>
    <w:basedOn w:val="a0"/>
    <w:link w:val="ab"/>
    <w:uiPriority w:val="99"/>
    <w:semiHidden/>
    <w:rsid w:val="00686AAA"/>
  </w:style>
</w:styles>
</file>

<file path=word/webSettings.xml><?xml version="1.0" encoding="utf-8"?>
<w:webSettings xmlns:r="http://schemas.openxmlformats.org/officeDocument/2006/relationships" xmlns:w="http://schemas.openxmlformats.org/wordprocessingml/2006/main">
  <w:divs>
    <w:div w:id="862285314">
      <w:bodyDiv w:val="1"/>
      <w:marLeft w:val="0"/>
      <w:marRight w:val="0"/>
      <w:marTop w:val="0"/>
      <w:marBottom w:val="0"/>
      <w:divBdr>
        <w:top w:val="none" w:sz="0" w:space="0" w:color="auto"/>
        <w:left w:val="none" w:sz="0" w:space="0" w:color="auto"/>
        <w:bottom w:val="none" w:sz="0" w:space="0" w:color="auto"/>
        <w:right w:val="none" w:sz="0" w:space="0" w:color="auto"/>
      </w:divBdr>
    </w:div>
    <w:div w:id="1039285224">
      <w:bodyDiv w:val="1"/>
      <w:marLeft w:val="0"/>
      <w:marRight w:val="0"/>
      <w:marTop w:val="0"/>
      <w:marBottom w:val="0"/>
      <w:divBdr>
        <w:top w:val="none" w:sz="0" w:space="0" w:color="auto"/>
        <w:left w:val="none" w:sz="0" w:space="0" w:color="auto"/>
        <w:bottom w:val="none" w:sz="0" w:space="0" w:color="auto"/>
        <w:right w:val="none" w:sz="0" w:space="0" w:color="auto"/>
      </w:divBdr>
    </w:div>
    <w:div w:id="1465854831">
      <w:bodyDiv w:val="1"/>
      <w:marLeft w:val="0"/>
      <w:marRight w:val="0"/>
      <w:marTop w:val="0"/>
      <w:marBottom w:val="0"/>
      <w:divBdr>
        <w:top w:val="none" w:sz="0" w:space="0" w:color="auto"/>
        <w:left w:val="none" w:sz="0" w:space="0" w:color="auto"/>
        <w:bottom w:val="none" w:sz="0" w:space="0" w:color="auto"/>
        <w:right w:val="none" w:sz="0" w:space="0" w:color="auto"/>
      </w:divBdr>
    </w:div>
    <w:div w:id="20196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rmysheva@kgd.gov.kz" TargetMode="External"/><Relationship Id="rId5" Type="http://schemas.openxmlformats.org/officeDocument/2006/relationships/hyperlink" Target="mailto:m.darmysh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AKuspanova</dc:creator>
  <cp:keywords/>
  <dc:description/>
  <cp:lastModifiedBy>indira.zharmukhameto</cp:lastModifiedBy>
  <cp:revision>5</cp:revision>
  <cp:lastPrinted>2018-01-23T23:07:00Z</cp:lastPrinted>
  <dcterms:created xsi:type="dcterms:W3CDTF">2018-01-23T22:08:00Z</dcterms:created>
  <dcterms:modified xsi:type="dcterms:W3CDTF">2018-02-18T20:32:00Z</dcterms:modified>
</cp:coreProperties>
</file>