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Pr="00F75BB9">
        <w:rPr>
          <w:rFonts w:ascii="Times New Roman" w:hAnsi="Times New Roman" w:cs="Times New Roman"/>
          <w:b/>
          <w:sz w:val="24"/>
          <w:szCs w:val="24"/>
        </w:rPr>
        <w:t>омитета</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2B45B4" w:rsidRPr="00F75BB9" w:rsidRDefault="00501E24" w:rsidP="002B45B4">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2B45B4" w:rsidRPr="00F75BB9">
        <w:rPr>
          <w:rFonts w:ascii="Times New Roman" w:hAnsi="Times New Roman" w:cs="Times New Roman"/>
          <w:b/>
          <w:bCs/>
          <w:iCs/>
          <w:sz w:val="24"/>
          <w:szCs w:val="24"/>
          <w:lang w:val="kk-KZ"/>
        </w:rPr>
        <w:t>.</w:t>
      </w:r>
      <w:r w:rsidR="002B45B4">
        <w:rPr>
          <w:rFonts w:ascii="Times New Roman" w:hAnsi="Times New Roman" w:cs="Times New Roman"/>
          <w:b/>
          <w:sz w:val="24"/>
          <w:szCs w:val="24"/>
          <w:lang w:val="kk-KZ"/>
        </w:rPr>
        <w:t>Главный специалист</w:t>
      </w:r>
      <w:r w:rsidR="002B45B4" w:rsidRPr="00F75BB9">
        <w:rPr>
          <w:rFonts w:ascii="Times New Roman" w:hAnsi="Times New Roman" w:cs="Times New Roman"/>
          <w:b/>
          <w:sz w:val="24"/>
          <w:szCs w:val="24"/>
          <w:lang w:val="kk-KZ"/>
        </w:rPr>
        <w:t xml:space="preserve"> отдела </w:t>
      </w:r>
      <w:r w:rsidR="002B45B4">
        <w:rPr>
          <w:rFonts w:ascii="Times New Roman" w:hAnsi="Times New Roman" w:cs="Times New Roman"/>
          <w:b/>
          <w:sz w:val="24"/>
          <w:szCs w:val="24"/>
          <w:lang w:val="kk-KZ"/>
        </w:rPr>
        <w:t>администрирования юридических лиц</w:t>
      </w:r>
      <w:r w:rsidR="00882A08">
        <w:rPr>
          <w:rFonts w:ascii="Times New Roman" w:hAnsi="Times New Roman" w:cs="Times New Roman"/>
          <w:b/>
          <w:sz w:val="24"/>
          <w:szCs w:val="24"/>
          <w:lang w:val="kk-KZ"/>
        </w:rPr>
        <w:t xml:space="preserve"> </w:t>
      </w:r>
      <w:r w:rsidR="002B45B4">
        <w:rPr>
          <w:rFonts w:ascii="Times New Roman" w:hAnsi="Times New Roman" w:cs="Times New Roman"/>
          <w:b/>
          <w:sz w:val="24"/>
          <w:szCs w:val="24"/>
          <w:lang w:val="kk-KZ"/>
        </w:rPr>
        <w:t xml:space="preserve"> </w:t>
      </w:r>
      <w:r w:rsidR="002B45B4" w:rsidRPr="00F75BB9">
        <w:rPr>
          <w:rFonts w:ascii="Times New Roman" w:hAnsi="Times New Roman" w:cs="Times New Roman"/>
          <w:b/>
          <w:sz w:val="24"/>
          <w:szCs w:val="24"/>
          <w:lang w:val="kk-KZ"/>
        </w:rPr>
        <w:t>Управления государственных доходов по г.Актобе</w:t>
      </w:r>
      <w:r w:rsidR="00882A08">
        <w:rPr>
          <w:rFonts w:ascii="Times New Roman" w:hAnsi="Times New Roman" w:cs="Times New Roman"/>
          <w:b/>
          <w:sz w:val="24"/>
          <w:szCs w:val="24"/>
          <w:lang w:val="kk-KZ"/>
        </w:rPr>
        <w:t>,</w:t>
      </w:r>
      <w:r w:rsidR="002B45B4" w:rsidRPr="00F75BB9">
        <w:rPr>
          <w:rFonts w:ascii="Times New Roman" w:hAnsi="Times New Roman" w:cs="Times New Roman"/>
          <w:b/>
          <w:sz w:val="24"/>
          <w:szCs w:val="24"/>
          <w:lang w:val="kk-KZ"/>
        </w:rPr>
        <w:t xml:space="preserve"> </w:t>
      </w:r>
      <w:r w:rsidR="002B45B4" w:rsidRPr="00F75BB9">
        <w:rPr>
          <w:rFonts w:ascii="Times New Roman" w:hAnsi="Times New Roman" w:cs="Times New Roman"/>
          <w:b/>
          <w:bCs/>
          <w:sz w:val="24"/>
          <w:szCs w:val="24"/>
          <w:lang w:val="kk-KZ"/>
        </w:rPr>
        <w:t>(</w:t>
      </w:r>
      <w:r w:rsidR="002B45B4">
        <w:rPr>
          <w:rFonts w:ascii="Times New Roman" w:hAnsi="Times New Roman" w:cs="Times New Roman"/>
          <w:b/>
          <w:bCs/>
          <w:sz w:val="24"/>
          <w:szCs w:val="24"/>
          <w:lang w:val="kk-KZ"/>
        </w:rPr>
        <w:t>ОАЮЛ</w:t>
      </w:r>
      <w:r w:rsidR="002B45B4" w:rsidRPr="00F75BB9">
        <w:rPr>
          <w:rFonts w:ascii="Times New Roman" w:hAnsi="Times New Roman" w:cs="Times New Roman"/>
          <w:b/>
          <w:bCs/>
          <w:sz w:val="24"/>
          <w:szCs w:val="24"/>
          <w:lang w:val="kk-KZ"/>
        </w:rPr>
        <w:t>-</w:t>
      </w:r>
      <w:r w:rsidR="002B45B4">
        <w:rPr>
          <w:rFonts w:ascii="Times New Roman" w:hAnsi="Times New Roman" w:cs="Times New Roman"/>
          <w:b/>
          <w:bCs/>
          <w:sz w:val="24"/>
          <w:szCs w:val="24"/>
          <w:lang w:val="kk-KZ"/>
        </w:rPr>
        <w:t>5</w:t>
      </w:r>
      <w:r w:rsidR="002B45B4" w:rsidRPr="00F75BB9">
        <w:rPr>
          <w:rFonts w:ascii="Times New Roman" w:hAnsi="Times New Roman" w:cs="Times New Roman"/>
          <w:b/>
          <w:bCs/>
          <w:sz w:val="24"/>
          <w:szCs w:val="24"/>
        </w:rPr>
        <w:t>-</w:t>
      </w:r>
      <w:r w:rsidR="002B45B4" w:rsidRPr="00F75BB9">
        <w:rPr>
          <w:rFonts w:ascii="Times New Roman" w:hAnsi="Times New Roman" w:cs="Times New Roman"/>
          <w:b/>
          <w:bCs/>
          <w:sz w:val="24"/>
          <w:szCs w:val="24"/>
          <w:lang w:val="kk-KZ"/>
        </w:rPr>
        <w:t>1</w:t>
      </w:r>
      <w:r w:rsidR="002B45B4">
        <w:rPr>
          <w:rFonts w:ascii="Times New Roman" w:hAnsi="Times New Roman" w:cs="Times New Roman"/>
          <w:b/>
          <w:bCs/>
          <w:sz w:val="24"/>
          <w:szCs w:val="24"/>
          <w:lang w:val="kk-KZ"/>
        </w:rPr>
        <w:t>-</w:t>
      </w:r>
      <w:r>
        <w:rPr>
          <w:rFonts w:ascii="Times New Roman" w:hAnsi="Times New Roman" w:cs="Times New Roman"/>
          <w:b/>
          <w:bCs/>
          <w:sz w:val="24"/>
          <w:szCs w:val="24"/>
          <w:lang w:val="kk-KZ"/>
        </w:rPr>
        <w:t>7</w:t>
      </w:r>
      <w:r w:rsidR="002B45B4" w:rsidRPr="00F75BB9">
        <w:rPr>
          <w:rFonts w:ascii="Times New Roman" w:hAnsi="Times New Roman" w:cs="Times New Roman"/>
          <w:b/>
          <w:bCs/>
          <w:sz w:val="24"/>
          <w:szCs w:val="24"/>
          <w:lang w:val="kk-KZ"/>
        </w:rPr>
        <w:t>)</w:t>
      </w:r>
      <w:r w:rsidR="002B45B4" w:rsidRPr="00F75BB9">
        <w:rPr>
          <w:rFonts w:ascii="Times New Roman" w:hAnsi="Times New Roman" w:cs="Times New Roman"/>
          <w:b/>
          <w:bCs/>
          <w:sz w:val="24"/>
          <w:szCs w:val="24"/>
        </w:rPr>
        <w:t xml:space="preserve">, категория </w:t>
      </w:r>
      <w:r w:rsidR="002B45B4" w:rsidRPr="00F75BB9">
        <w:rPr>
          <w:rFonts w:ascii="Times New Roman" w:hAnsi="Times New Roman" w:cs="Times New Roman"/>
          <w:b/>
          <w:sz w:val="24"/>
          <w:szCs w:val="24"/>
          <w:lang w:val="kk-KZ"/>
        </w:rPr>
        <w:t>С-R-</w:t>
      </w:r>
      <w:r w:rsidR="002B45B4">
        <w:rPr>
          <w:rFonts w:ascii="Times New Roman" w:hAnsi="Times New Roman" w:cs="Times New Roman"/>
          <w:b/>
          <w:sz w:val="24"/>
          <w:szCs w:val="24"/>
          <w:lang w:val="kk-KZ"/>
        </w:rPr>
        <w:t>4</w:t>
      </w:r>
      <w:r w:rsidR="002B45B4" w:rsidRPr="00F75BB9">
        <w:rPr>
          <w:rFonts w:ascii="Times New Roman" w:hAnsi="Times New Roman" w:cs="Times New Roman"/>
          <w:b/>
          <w:bCs/>
          <w:sz w:val="24"/>
          <w:szCs w:val="24"/>
        </w:rPr>
        <w:t>.</w:t>
      </w:r>
    </w:p>
    <w:p w:rsidR="002B45B4" w:rsidRPr="00F75BB9" w:rsidRDefault="002B45B4" w:rsidP="002B45B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73288</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2B45B4" w:rsidRPr="00F75BB9" w:rsidRDefault="002B45B4" w:rsidP="002B45B4">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Обеспечивает поступление налогов от налогоплательщиков, полученных по государственным закупкам финансов</w:t>
      </w:r>
      <w:r w:rsidRPr="00F75BB9">
        <w:rPr>
          <w:rFonts w:ascii="Times New Roman" w:hAnsi="Times New Roman" w:cs="Times New Roman"/>
          <w:sz w:val="24"/>
          <w:szCs w:val="24"/>
          <w:lang w:val="kk-KZ"/>
        </w:rPr>
        <w:t>ых</w:t>
      </w:r>
      <w:r w:rsidRPr="00F75BB9">
        <w:rPr>
          <w:rFonts w:ascii="Times New Roman" w:hAnsi="Times New Roman" w:cs="Times New Roman"/>
          <w:sz w:val="24"/>
          <w:szCs w:val="24"/>
        </w:rPr>
        <w:t xml:space="preserve"> средств</w:t>
      </w:r>
      <w:r w:rsidRPr="00F75BB9">
        <w:rPr>
          <w:rFonts w:ascii="Times New Roman" w:hAnsi="Times New Roman" w:cs="Times New Roman"/>
          <w:sz w:val="24"/>
          <w:szCs w:val="24"/>
          <w:lang w:val="kk-KZ"/>
        </w:rPr>
        <w:t xml:space="preserve"> и </w:t>
      </w:r>
      <w:r w:rsidRPr="00F75BB9">
        <w:rPr>
          <w:rFonts w:ascii="Times New Roman" w:hAnsi="Times New Roman" w:cs="Times New Roman"/>
          <w:sz w:val="24"/>
          <w:szCs w:val="24"/>
        </w:rPr>
        <w:t xml:space="preserve">поступления налогов и других обязательных платежей в бюджет по </w:t>
      </w:r>
      <w:r>
        <w:rPr>
          <w:rFonts w:ascii="Times New Roman" w:hAnsi="Times New Roman" w:cs="Times New Roman"/>
          <w:sz w:val="24"/>
          <w:szCs w:val="24"/>
          <w:lang w:val="kk-KZ"/>
        </w:rPr>
        <w:t>кодам бюджетной классификации (</w:t>
      </w:r>
      <w:r w:rsidRPr="00F75BB9">
        <w:rPr>
          <w:rFonts w:ascii="Times New Roman" w:hAnsi="Times New Roman" w:cs="Times New Roman"/>
          <w:sz w:val="24"/>
          <w:szCs w:val="24"/>
        </w:rPr>
        <w:t>КБК</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proofErr w:type="spellStart"/>
      <w:r w:rsidRPr="00F75BB9">
        <w:rPr>
          <w:rFonts w:ascii="Times New Roman" w:hAnsi="Times New Roman" w:cs="Times New Roman"/>
          <w:sz w:val="24"/>
          <w:szCs w:val="24"/>
        </w:rPr>
        <w:t>закрепленны</w:t>
      </w:r>
      <w:proofErr w:type="spellEnd"/>
      <w:r w:rsidRPr="00F75BB9">
        <w:rPr>
          <w:rFonts w:ascii="Times New Roman" w:hAnsi="Times New Roman" w:cs="Times New Roman"/>
          <w:sz w:val="24"/>
          <w:szCs w:val="24"/>
          <w:lang w:val="kk-KZ"/>
        </w:rPr>
        <w:t>м</w:t>
      </w:r>
      <w:r w:rsidRPr="00F75BB9">
        <w:rPr>
          <w:rFonts w:ascii="Times New Roman" w:hAnsi="Times New Roman" w:cs="Times New Roman"/>
          <w:sz w:val="24"/>
          <w:szCs w:val="24"/>
        </w:rPr>
        <w:t xml:space="preserve"> за отделом</w:t>
      </w:r>
      <w:r>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В</w:t>
      </w:r>
      <w:r w:rsidRPr="00F75BB9">
        <w:rPr>
          <w:rFonts w:ascii="Times New Roman" w:hAnsi="Times New Roman" w:cs="Times New Roman"/>
          <w:sz w:val="24"/>
          <w:szCs w:val="24"/>
          <w:lang w:val="kk-KZ"/>
        </w:rPr>
        <w:t>ыставляет</w:t>
      </w:r>
      <w:r w:rsidRPr="00F75BB9">
        <w:rPr>
          <w:rFonts w:ascii="Times New Roman" w:hAnsi="Times New Roman" w:cs="Times New Roman"/>
          <w:sz w:val="24"/>
          <w:szCs w:val="24"/>
        </w:rPr>
        <w:t xml:space="preserve"> уведомления по результатам камерального контроля.</w:t>
      </w:r>
      <w:r w:rsidRPr="00F75BB9">
        <w:rPr>
          <w:rFonts w:ascii="Times New Roman" w:hAnsi="Times New Roman" w:cs="Times New Roman"/>
          <w:sz w:val="24"/>
          <w:szCs w:val="24"/>
          <w:lang w:val="kk-KZ"/>
        </w:rPr>
        <w:t xml:space="preserve"> </w:t>
      </w:r>
      <w:r>
        <w:rPr>
          <w:rFonts w:ascii="Times New Roman" w:hAnsi="Times New Roman" w:cs="Times New Roman"/>
          <w:sz w:val="24"/>
          <w:szCs w:val="24"/>
          <w:lang w:val="kk-KZ"/>
        </w:rPr>
        <w:t>П</w:t>
      </w:r>
      <w:r w:rsidRPr="00F75BB9">
        <w:rPr>
          <w:rFonts w:ascii="Times New Roman" w:hAnsi="Times New Roman" w:cs="Times New Roman"/>
          <w:sz w:val="24"/>
          <w:szCs w:val="24"/>
          <w:lang w:val="kk-KZ"/>
        </w:rPr>
        <w:t>ри получении сообщения о выполнении</w:t>
      </w:r>
      <w:r w:rsidRPr="00F75BB9">
        <w:rPr>
          <w:rFonts w:ascii="Times New Roman" w:hAnsi="Times New Roman" w:cs="Times New Roman"/>
          <w:sz w:val="24"/>
          <w:szCs w:val="24"/>
        </w:rPr>
        <w:t xml:space="preserve"> </w:t>
      </w:r>
      <w:r w:rsidRPr="00F75BB9">
        <w:rPr>
          <w:rFonts w:ascii="Times New Roman" w:hAnsi="Times New Roman" w:cs="Times New Roman"/>
          <w:sz w:val="24"/>
          <w:szCs w:val="24"/>
          <w:lang w:val="kk-KZ"/>
        </w:rPr>
        <w:t>выставленных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уведомлени</w:t>
      </w:r>
      <w:proofErr w:type="spellEnd"/>
      <w:r>
        <w:rPr>
          <w:rFonts w:ascii="Times New Roman" w:hAnsi="Times New Roman" w:cs="Times New Roman"/>
          <w:sz w:val="24"/>
          <w:szCs w:val="24"/>
          <w:lang w:val="kk-KZ"/>
        </w:rPr>
        <w:t>и своевременно вносит изменения</w:t>
      </w:r>
      <w:r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r>
        <w:rPr>
          <w:rFonts w:ascii="Times New Roman" w:hAnsi="Times New Roman" w:cs="Times New Roman"/>
          <w:sz w:val="24"/>
          <w:szCs w:val="24"/>
          <w:lang w:val="kk-KZ"/>
        </w:rPr>
        <w:t>.</w:t>
      </w:r>
    </w:p>
    <w:p w:rsidR="002B45B4" w:rsidRPr="00BC3EBE" w:rsidRDefault="002B45B4" w:rsidP="002B45B4">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2B45B4" w:rsidRPr="00BC3EBE" w:rsidRDefault="002B45B4" w:rsidP="002B45B4">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2B45B4" w:rsidRPr="00F75BB9" w:rsidRDefault="002B45B4" w:rsidP="002B45B4">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Экономическое, ю</w:t>
      </w:r>
      <w:r w:rsidRPr="00F75BB9">
        <w:rPr>
          <w:rFonts w:ascii="Times New Roman" w:hAnsi="Times New Roman"/>
          <w:b w:val="0"/>
          <w:i w:val="0"/>
          <w:szCs w:val="24"/>
          <w:lang w:val="kk-KZ"/>
        </w:rPr>
        <w:t>ридическое образование.</w:t>
      </w:r>
    </w:p>
    <w:p w:rsidR="002B45B4" w:rsidRPr="00BC3EBE" w:rsidRDefault="002B45B4" w:rsidP="002B45B4">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2B45B4" w:rsidRPr="00BC3EBE" w:rsidRDefault="002B45B4" w:rsidP="002B45B4">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2B45B4" w:rsidRPr="00847AA9" w:rsidRDefault="002B45B4" w:rsidP="002B45B4">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2B45B4" w:rsidRPr="00F75BB9" w:rsidRDefault="002B45B4" w:rsidP="002B45B4">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B45B4" w:rsidRDefault="002B45B4" w:rsidP="002B45B4">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501E24" w:rsidRPr="00B7495E" w:rsidRDefault="00501E24" w:rsidP="00501E24">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Pr="00B7495E">
        <w:rPr>
          <w:rFonts w:ascii="Times New Roman" w:hAnsi="Times New Roman" w:cs="Times New Roman"/>
          <w:b/>
          <w:sz w:val="24"/>
          <w:szCs w:val="24"/>
          <w:lang w:val="ru-RU"/>
        </w:rPr>
        <w:t>.Главн</w:t>
      </w:r>
      <w:r w:rsidRPr="00B7495E">
        <w:rPr>
          <w:rFonts w:ascii="Times New Roman" w:hAnsi="Times New Roman" w:cs="Times New Roman"/>
          <w:b/>
          <w:sz w:val="24"/>
          <w:szCs w:val="24"/>
          <w:lang w:val="kk-KZ"/>
        </w:rPr>
        <w:t>ый</w:t>
      </w:r>
      <w:r w:rsidRPr="00B7495E">
        <w:rPr>
          <w:rFonts w:ascii="Times New Roman" w:hAnsi="Times New Roman" w:cs="Times New Roman"/>
          <w:b/>
          <w:sz w:val="24"/>
          <w:szCs w:val="24"/>
          <w:lang w:val="ru-RU"/>
        </w:rPr>
        <w:t xml:space="preserve"> специалист </w:t>
      </w:r>
      <w:r w:rsidRPr="00B7495E">
        <w:rPr>
          <w:rFonts w:ascii="Times New Roman" w:hAnsi="Times New Roman" w:cs="Times New Roman"/>
          <w:b/>
          <w:sz w:val="24"/>
          <w:szCs w:val="24"/>
          <w:lang w:val="kk-KZ"/>
        </w:rPr>
        <w:t>отдела «Центр по приему и обработке информации» Управления государственных доходов по г.Актобе, временно, на период отпуска по уходу за р</w:t>
      </w:r>
      <w:r>
        <w:rPr>
          <w:rFonts w:ascii="Times New Roman" w:hAnsi="Times New Roman" w:cs="Times New Roman"/>
          <w:b/>
          <w:sz w:val="24"/>
          <w:szCs w:val="24"/>
          <w:lang w:val="kk-KZ"/>
        </w:rPr>
        <w:t>ебенком основного работника по 11.09</w:t>
      </w:r>
      <w:r w:rsidRPr="00B7495E">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B7495E">
        <w:rPr>
          <w:rFonts w:ascii="Times New Roman" w:hAnsi="Times New Roman" w:cs="Times New Roman"/>
          <w:b/>
          <w:sz w:val="24"/>
          <w:szCs w:val="24"/>
          <w:lang w:val="kk-KZ"/>
        </w:rPr>
        <w:t xml:space="preserve"> года (ЦПО-7-1-</w:t>
      </w:r>
      <w:r>
        <w:rPr>
          <w:rFonts w:ascii="Times New Roman" w:hAnsi="Times New Roman" w:cs="Times New Roman"/>
          <w:b/>
          <w:sz w:val="24"/>
          <w:szCs w:val="24"/>
          <w:lang w:val="kk-KZ"/>
        </w:rPr>
        <w:t>16</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w:t>
      </w:r>
      <w:r w:rsidRPr="00B7495E">
        <w:rPr>
          <w:rFonts w:ascii="Times New Roman" w:hAnsi="Times New Roman" w:cs="Times New Roman"/>
          <w:b/>
          <w:sz w:val="24"/>
          <w:szCs w:val="24"/>
          <w:lang w:val="kk-KZ"/>
        </w:rPr>
        <w:t>.</w:t>
      </w:r>
    </w:p>
    <w:p w:rsidR="00501E24" w:rsidRPr="00B7495E" w:rsidRDefault="00501E24" w:rsidP="00501E24">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501E24" w:rsidRPr="00B7495E" w:rsidRDefault="00501E24" w:rsidP="00501E24">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Pr="00B7495E">
        <w:rPr>
          <w:rFonts w:ascii="Times New Roman" w:hAnsi="Times New Roman" w:cs="Times New Roman"/>
          <w:sz w:val="24"/>
          <w:szCs w:val="24"/>
        </w:rPr>
        <w:t>Контроль за</w:t>
      </w:r>
      <w:proofErr w:type="gramEnd"/>
      <w:r w:rsidRPr="00B7495E">
        <w:rPr>
          <w:rFonts w:ascii="Times New Roman" w:hAnsi="Times New Roman" w:cs="Times New Roman"/>
          <w:sz w:val="24"/>
          <w:szCs w:val="24"/>
        </w:rPr>
        <w:t xml:space="preserve"> своевременной разноской  </w:t>
      </w:r>
      <w:r w:rsidRPr="00B7495E">
        <w:rPr>
          <w:rFonts w:ascii="Times New Roman" w:hAnsi="Times New Roman" w:cs="Times New Roman"/>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501E24" w:rsidRPr="00B7495E" w:rsidRDefault="00501E24" w:rsidP="00501E24">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501E24" w:rsidRPr="00B7495E" w:rsidRDefault="00501E24" w:rsidP="00501E2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501E24" w:rsidRPr="00B7495E" w:rsidRDefault="00501E24" w:rsidP="00501E24">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lang w:val="kk-KZ"/>
        </w:rPr>
        <w:t>экономическое, юридическое, техническое образование (и</w:t>
      </w:r>
      <w:proofErr w:type="spellStart"/>
      <w:r w:rsidRPr="00B7495E">
        <w:rPr>
          <w:rFonts w:ascii="Times New Roman" w:hAnsi="Times New Roman"/>
          <w:b w:val="0"/>
          <w:i w:val="0"/>
          <w:szCs w:val="24"/>
        </w:rPr>
        <w:t>нформационные</w:t>
      </w:r>
      <w:proofErr w:type="spellEnd"/>
      <w:r w:rsidRPr="00B7495E">
        <w:rPr>
          <w:rFonts w:ascii="Times New Roman" w:hAnsi="Times New Roman"/>
          <w:b w:val="0"/>
          <w:i w:val="0"/>
          <w:szCs w:val="24"/>
        </w:rPr>
        <w:t xml:space="preserve"> системы</w:t>
      </w:r>
      <w:r w:rsidRPr="00B7495E">
        <w:rPr>
          <w:rFonts w:ascii="Times New Roman" w:hAnsi="Times New Roman"/>
          <w:b w:val="0"/>
          <w:i w:val="0"/>
          <w:szCs w:val="24"/>
          <w:lang w:val="kk-KZ"/>
        </w:rPr>
        <w:t xml:space="preserve">,  </w:t>
      </w:r>
      <w:r w:rsidRPr="00B7495E">
        <w:rPr>
          <w:rFonts w:ascii="Times New Roman" w:hAnsi="Times New Roman"/>
          <w:b w:val="0"/>
          <w:i w:val="0"/>
          <w:szCs w:val="24"/>
          <w:lang w:val="kk-KZ"/>
        </w:rPr>
        <w:lastRenderedPageBreak/>
        <w:t>в</w:t>
      </w:r>
      <w:proofErr w:type="spellStart"/>
      <w:r w:rsidRPr="00B7495E">
        <w:rPr>
          <w:rFonts w:ascii="Times New Roman" w:hAnsi="Times New Roman"/>
          <w:b w:val="0"/>
          <w:i w:val="0"/>
          <w:szCs w:val="24"/>
        </w:rPr>
        <w:t>ычислительная</w:t>
      </w:r>
      <w:proofErr w:type="spellEnd"/>
      <w:r w:rsidRPr="00B7495E">
        <w:rPr>
          <w:rFonts w:ascii="Times New Roman" w:hAnsi="Times New Roman"/>
          <w:b w:val="0"/>
          <w:i w:val="0"/>
          <w:szCs w:val="24"/>
        </w:rPr>
        <w:t xml:space="preserve"> техника и программное обеспечение</w:t>
      </w:r>
      <w:r w:rsidRPr="00B7495E">
        <w:rPr>
          <w:rFonts w:ascii="Times New Roman" w:hAnsi="Times New Roman"/>
          <w:b w:val="0"/>
          <w:i w:val="0"/>
          <w:szCs w:val="24"/>
          <w:lang w:val="kk-KZ"/>
        </w:rPr>
        <w:t>,</w:t>
      </w:r>
      <w:r w:rsidRPr="00B7495E">
        <w:rPr>
          <w:rFonts w:ascii="Times New Roman" w:hAnsi="Times New Roman"/>
          <w:b w:val="0"/>
          <w:i w:val="0"/>
          <w:szCs w:val="24"/>
        </w:rPr>
        <w:t xml:space="preserve"> </w:t>
      </w:r>
      <w:r w:rsidRPr="00B7495E">
        <w:rPr>
          <w:rFonts w:ascii="Times New Roman" w:hAnsi="Times New Roman"/>
          <w:b w:val="0"/>
          <w:i w:val="0"/>
          <w:szCs w:val="24"/>
          <w:lang w:val="kk-KZ"/>
        </w:rPr>
        <w:t>м</w:t>
      </w:r>
      <w:proofErr w:type="spellStart"/>
      <w:r w:rsidRPr="00B7495E">
        <w:rPr>
          <w:rFonts w:ascii="Times New Roman" w:hAnsi="Times New Roman"/>
          <w:b w:val="0"/>
          <w:i w:val="0"/>
          <w:szCs w:val="24"/>
        </w:rPr>
        <w:t>атематическое</w:t>
      </w:r>
      <w:proofErr w:type="spellEnd"/>
      <w:r w:rsidRPr="00B7495E">
        <w:rPr>
          <w:rFonts w:ascii="Times New Roman" w:hAnsi="Times New Roman"/>
          <w:b w:val="0"/>
          <w:i w:val="0"/>
          <w:szCs w:val="24"/>
        </w:rPr>
        <w:t xml:space="preserve"> и компьютерное моделирование</w:t>
      </w:r>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w:t>
      </w:r>
      <w:r w:rsidRPr="00B7495E">
        <w:rPr>
          <w:rFonts w:ascii="Times New Roman" w:hAnsi="Times New Roman"/>
          <w:b w:val="0"/>
          <w:i w:val="0"/>
          <w:szCs w:val="24"/>
          <w:lang w:val="kk-KZ"/>
        </w:rPr>
        <w:t>а</w:t>
      </w:r>
      <w:proofErr w:type="spellStart"/>
      <w:r w:rsidRPr="00B7495E">
        <w:rPr>
          <w:rFonts w:ascii="Times New Roman" w:hAnsi="Times New Roman"/>
          <w:b w:val="0"/>
          <w:i w:val="0"/>
          <w:color w:val="000000"/>
          <w:szCs w:val="24"/>
        </w:rPr>
        <w:t>втоматизация</w:t>
      </w:r>
      <w:proofErr w:type="spellEnd"/>
      <w:r w:rsidRPr="00B7495E">
        <w:rPr>
          <w:rFonts w:ascii="Times New Roman" w:hAnsi="Times New Roman"/>
          <w:b w:val="0"/>
          <w:i w:val="0"/>
          <w:color w:val="000000"/>
          <w:szCs w:val="24"/>
        </w:rPr>
        <w:t xml:space="preserve"> и управление</w:t>
      </w:r>
      <w:r w:rsidRPr="00B7495E">
        <w:rPr>
          <w:rFonts w:ascii="Times New Roman" w:hAnsi="Times New Roman"/>
          <w:b w:val="0"/>
          <w:i w:val="0"/>
          <w:color w:val="000000"/>
          <w:szCs w:val="24"/>
          <w:lang w:val="kk-KZ"/>
        </w:rPr>
        <w:t>)</w:t>
      </w:r>
      <w:r w:rsidRPr="00B7495E">
        <w:rPr>
          <w:rFonts w:ascii="Times New Roman" w:hAnsi="Times New Roman"/>
          <w:b w:val="0"/>
          <w:i w:val="0"/>
          <w:szCs w:val="24"/>
          <w:lang w:val="kk-KZ"/>
        </w:rPr>
        <w:t>.</w:t>
      </w:r>
    </w:p>
    <w:p w:rsidR="00501E24" w:rsidRPr="00B7495E" w:rsidRDefault="00501E24" w:rsidP="00501E2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501E24" w:rsidRPr="00B7495E" w:rsidRDefault="00501E24" w:rsidP="00501E24">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501E24" w:rsidRPr="00B7495E" w:rsidRDefault="00501E24" w:rsidP="00501E2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501E24" w:rsidRDefault="00501E24" w:rsidP="00501E24">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501E24" w:rsidRDefault="00501E24" w:rsidP="00501E24">
      <w:pPr>
        <w:pStyle w:val="a6"/>
        <w:spacing w:before="0" w:beforeAutospacing="0" w:after="0" w:afterAutospacing="0"/>
        <w:jc w:val="both"/>
        <w:rPr>
          <w:spacing w:val="2"/>
          <w:lang w:val="kk-KZ"/>
        </w:rPr>
      </w:pPr>
      <w:r w:rsidRPr="00B7495E">
        <w:rPr>
          <w:b/>
          <w:lang w:val="kk-KZ"/>
        </w:rPr>
        <w:t xml:space="preserve">     </w:t>
      </w:r>
      <w:r>
        <w:rPr>
          <w:b/>
          <w:lang w:val="kk-KZ"/>
        </w:rPr>
        <w:t xml:space="preserve">       </w:t>
      </w:r>
      <w:r w:rsidRPr="00B7495E">
        <w:rPr>
          <w:spacing w:val="2"/>
          <w:lang w:val="kk-KZ"/>
        </w:rPr>
        <w:t>О</w:t>
      </w:r>
      <w:proofErr w:type="spellStart"/>
      <w:r w:rsidRPr="00B7495E">
        <w:rPr>
          <w:spacing w:val="2"/>
        </w:rPr>
        <w:t>пыт</w:t>
      </w:r>
      <w:proofErr w:type="spellEnd"/>
      <w:r w:rsidRPr="00B7495E">
        <w:rPr>
          <w:spacing w:val="2"/>
        </w:rPr>
        <w:t xml:space="preserve"> работы </w:t>
      </w:r>
      <w:r w:rsidRPr="00B7495E">
        <w:rPr>
          <w:spacing w:val="2"/>
          <w:lang w:val="kk-KZ"/>
        </w:rPr>
        <w:t>при наличии высшего образования не т</w:t>
      </w:r>
      <w:r w:rsidRPr="00B7495E">
        <w:rPr>
          <w:spacing w:val="2"/>
        </w:rPr>
        <w:t>ре</w:t>
      </w:r>
      <w:r w:rsidRPr="00B7495E">
        <w:rPr>
          <w:spacing w:val="2"/>
          <w:lang w:val="kk-KZ"/>
        </w:rPr>
        <w:t>буется.</w:t>
      </w:r>
    </w:p>
    <w:p w:rsidR="00BC3EBE" w:rsidRPr="00501E24" w:rsidRDefault="00501E24" w:rsidP="00501E24">
      <w:pPr>
        <w:pStyle w:val="a6"/>
        <w:spacing w:before="0" w:beforeAutospacing="0" w:after="0" w:afterAutospacing="0"/>
        <w:jc w:val="both"/>
        <w:rPr>
          <w:lang w:val="kk-KZ"/>
        </w:rPr>
      </w:pPr>
      <w:r>
        <w:rPr>
          <w:spacing w:val="2"/>
          <w:lang w:val="kk-KZ"/>
        </w:rPr>
        <w:t xml:space="preserve">            </w:t>
      </w:r>
      <w:r w:rsidR="00BC3EBE" w:rsidRPr="00F75BB9">
        <w:rPr>
          <w:b/>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F75BB9">
        <w:rPr>
          <w:rFonts w:ascii="Times New Roman" w:eastAsiaTheme="minorEastAsia" w:hAnsi="Times New Roman"/>
          <w:color w:val="000000"/>
          <w:sz w:val="24"/>
          <w:szCs w:val="24"/>
        </w:rPr>
        <w:lastRenderedPageBreak/>
        <w:t xml:space="preserve">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09267B" w:rsidRDefault="0009267B" w:rsidP="00BC3EBE">
      <w:pPr>
        <w:pStyle w:val="a5"/>
        <w:ind w:firstLine="709"/>
        <w:contextualSpacing/>
        <w:jc w:val="right"/>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2B45B4" w:rsidRPr="00F75BB9" w:rsidRDefault="00501E24" w:rsidP="002B45B4">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2B45B4"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2B45B4">
        <w:rPr>
          <w:rFonts w:ascii="Times New Roman" w:hAnsi="Times New Roman" w:cs="Times New Roman"/>
          <w:b/>
          <w:sz w:val="24"/>
          <w:szCs w:val="24"/>
          <w:lang w:val="kk-KZ"/>
        </w:rPr>
        <w:t>заңды тұлғаларды әкімшілендіру</w:t>
      </w:r>
      <w:r w:rsidR="002B45B4" w:rsidRPr="00F75BB9">
        <w:rPr>
          <w:rFonts w:ascii="Times New Roman" w:hAnsi="Times New Roman" w:cs="Times New Roman"/>
          <w:b/>
          <w:sz w:val="24"/>
          <w:szCs w:val="24"/>
          <w:lang w:val="kk-KZ"/>
        </w:rPr>
        <w:t xml:space="preserve"> бөлімі</w:t>
      </w:r>
      <w:r w:rsidR="002B45B4" w:rsidRPr="00F75BB9">
        <w:rPr>
          <w:rFonts w:ascii="Times New Roman" w:hAnsi="Times New Roman" w:cs="Times New Roman"/>
          <w:b/>
          <w:bCs/>
          <w:sz w:val="24"/>
          <w:szCs w:val="24"/>
          <w:lang w:val="kk-KZ"/>
        </w:rPr>
        <w:t xml:space="preserve">нің </w:t>
      </w:r>
      <w:r w:rsidR="002B45B4">
        <w:rPr>
          <w:rFonts w:ascii="Times New Roman" w:hAnsi="Times New Roman" w:cs="Times New Roman"/>
          <w:b/>
          <w:bCs/>
          <w:sz w:val="24"/>
          <w:szCs w:val="24"/>
          <w:lang w:val="kk-KZ"/>
        </w:rPr>
        <w:t>бас маманы</w:t>
      </w:r>
      <w:r w:rsidR="002B45B4" w:rsidRPr="00F75BB9">
        <w:rPr>
          <w:rFonts w:ascii="Times New Roman" w:hAnsi="Times New Roman" w:cs="Times New Roman"/>
          <w:b/>
          <w:bCs/>
          <w:sz w:val="24"/>
          <w:szCs w:val="24"/>
          <w:lang w:val="kk-KZ"/>
        </w:rPr>
        <w:t>, (</w:t>
      </w:r>
      <w:r w:rsidR="002B45B4">
        <w:rPr>
          <w:rFonts w:ascii="Times New Roman" w:hAnsi="Times New Roman" w:cs="Times New Roman"/>
          <w:b/>
          <w:sz w:val="24"/>
          <w:szCs w:val="24"/>
          <w:lang w:val="kk-KZ"/>
        </w:rPr>
        <w:t>ЗТӘ</w:t>
      </w:r>
      <w:r w:rsidR="002B45B4" w:rsidRPr="00F75BB9">
        <w:rPr>
          <w:rFonts w:ascii="Times New Roman" w:hAnsi="Times New Roman" w:cs="Times New Roman"/>
          <w:b/>
          <w:sz w:val="24"/>
          <w:szCs w:val="24"/>
          <w:lang w:val="kk-KZ"/>
        </w:rPr>
        <w:t>Б-</w:t>
      </w:r>
      <w:r w:rsidR="002B45B4">
        <w:rPr>
          <w:rFonts w:ascii="Times New Roman" w:hAnsi="Times New Roman" w:cs="Times New Roman"/>
          <w:b/>
          <w:sz w:val="24"/>
          <w:szCs w:val="24"/>
          <w:lang w:val="kk-KZ"/>
        </w:rPr>
        <w:t>5</w:t>
      </w:r>
      <w:r w:rsidR="002B45B4" w:rsidRPr="00F75BB9">
        <w:rPr>
          <w:rFonts w:ascii="Times New Roman" w:hAnsi="Times New Roman" w:cs="Times New Roman"/>
          <w:b/>
          <w:sz w:val="24"/>
          <w:szCs w:val="24"/>
          <w:lang w:val="kk-KZ"/>
        </w:rPr>
        <w:t>-1</w:t>
      </w:r>
      <w:r w:rsidR="003B4964">
        <w:rPr>
          <w:rFonts w:ascii="Times New Roman" w:hAnsi="Times New Roman" w:cs="Times New Roman"/>
          <w:b/>
          <w:sz w:val="24"/>
          <w:szCs w:val="24"/>
          <w:lang w:val="kk-KZ"/>
        </w:rPr>
        <w:t>-7</w:t>
      </w:r>
      <w:r w:rsidR="002B45B4">
        <w:rPr>
          <w:rFonts w:ascii="Times New Roman" w:hAnsi="Times New Roman" w:cs="Times New Roman"/>
          <w:b/>
          <w:bCs/>
          <w:sz w:val="24"/>
          <w:szCs w:val="24"/>
          <w:lang w:val="kk-KZ"/>
        </w:rPr>
        <w:t>), С-R-4</w:t>
      </w:r>
      <w:r w:rsidR="005047E0">
        <w:rPr>
          <w:rFonts w:ascii="Times New Roman" w:hAnsi="Times New Roman" w:cs="Times New Roman"/>
          <w:b/>
          <w:bCs/>
          <w:sz w:val="24"/>
          <w:szCs w:val="24"/>
          <w:lang w:val="kk-KZ"/>
        </w:rPr>
        <w:t xml:space="preserve"> санаты</w:t>
      </w:r>
      <w:r w:rsidR="002B45B4" w:rsidRPr="00F75BB9">
        <w:rPr>
          <w:rFonts w:ascii="Times New Roman" w:hAnsi="Times New Roman" w:cs="Times New Roman"/>
          <w:b/>
          <w:bCs/>
          <w:sz w:val="24"/>
          <w:szCs w:val="24"/>
          <w:lang w:val="kk-KZ"/>
        </w:rPr>
        <w:t>.</w:t>
      </w:r>
    </w:p>
    <w:p w:rsidR="002B45B4" w:rsidRPr="00F75BB9" w:rsidRDefault="002B45B4" w:rsidP="002B45B4">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73288</w:t>
      </w:r>
      <w:r>
        <w:rPr>
          <w:rFonts w:ascii="Times New Roman" w:eastAsia="Times New Roman" w:hAnsi="Times New Roman" w:cs="Times New Roman"/>
          <w:b/>
          <w:sz w:val="24"/>
          <w:szCs w:val="24"/>
          <w:lang w:val="kk-KZ"/>
        </w:rPr>
        <w:t xml:space="preserve"> теңгеден 99106</w:t>
      </w:r>
      <w:r w:rsidRPr="00F75BB9">
        <w:rPr>
          <w:rFonts w:ascii="Times New Roman" w:eastAsia="Times New Roman" w:hAnsi="Times New Roman" w:cs="Times New Roman"/>
          <w:b/>
          <w:sz w:val="24"/>
          <w:szCs w:val="24"/>
          <w:lang w:val="kk-KZ"/>
        </w:rPr>
        <w:t xml:space="preserve"> теңгеге дейін.</w:t>
      </w:r>
    </w:p>
    <w:p w:rsidR="002B45B4" w:rsidRPr="00F75BB9" w:rsidRDefault="002B45B4" w:rsidP="002B45B4">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w:t>
      </w:r>
      <w:r>
        <w:rPr>
          <w:rFonts w:ascii="Times New Roman" w:hAnsi="Times New Roman" w:cs="Times New Roman"/>
          <w:sz w:val="24"/>
          <w:szCs w:val="24"/>
          <w:lang w:val="kk-KZ"/>
        </w:rPr>
        <w:t xml:space="preserve"> түсуін қамтамасыз етеді. </w:t>
      </w:r>
      <w:r w:rsidRPr="00F75BB9">
        <w:rPr>
          <w:rFonts w:ascii="Times New Roman" w:hAnsi="Times New Roman" w:cs="Times New Roman"/>
          <w:sz w:val="24"/>
          <w:szCs w:val="24"/>
          <w:lang w:val="kk-KZ"/>
        </w:rPr>
        <w:t>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r w:rsidRPr="00EA0501">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p>
    <w:p w:rsidR="002B45B4" w:rsidRPr="00F75BB9" w:rsidRDefault="002B45B4" w:rsidP="002B45B4">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2B45B4" w:rsidRPr="00E20DB9" w:rsidRDefault="002B45B4" w:rsidP="002B45B4">
      <w:pPr>
        <w:pStyle w:val="a4"/>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Экономикалық, з</w:t>
      </w:r>
      <w:r w:rsidRPr="00E20DB9">
        <w:rPr>
          <w:rFonts w:ascii="Times New Roman" w:hAnsi="Times New Roman" w:cs="Times New Roman"/>
          <w:sz w:val="24"/>
          <w:szCs w:val="24"/>
          <w:lang w:val="kk-KZ"/>
        </w:rPr>
        <w:t xml:space="preserve">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2B45B4" w:rsidRPr="005047E0" w:rsidRDefault="002B45B4" w:rsidP="005047E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B45B4" w:rsidRPr="00E20DB9" w:rsidRDefault="002B45B4" w:rsidP="002B45B4">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2B45B4" w:rsidRPr="00F75BB9" w:rsidRDefault="002B45B4" w:rsidP="002B45B4">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Default="002B45B4" w:rsidP="002B45B4">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3B4964" w:rsidRPr="00B7495E" w:rsidRDefault="003B4964" w:rsidP="003B4964">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2</w:t>
      </w:r>
      <w:r w:rsidR="003F1EB6" w:rsidRPr="00F75BB9">
        <w:rPr>
          <w:rFonts w:ascii="Times New Roman" w:hAnsi="Times New Roman" w:cs="Times New Roman"/>
          <w:b/>
          <w:bCs/>
          <w:sz w:val="24"/>
          <w:szCs w:val="24"/>
          <w:lang w:val="kk-KZ"/>
        </w:rPr>
        <w:t>.</w:t>
      </w:r>
      <w:r w:rsidRPr="00B7495E">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«Ақпараттарды қабылдау және өңдеу бойынша орталығы» бөлімінің бас маманы</w:t>
      </w:r>
      <w:r>
        <w:rPr>
          <w:rFonts w:ascii="Times New Roman" w:hAnsi="Times New Roman" w:cs="Times New Roman"/>
          <w:b/>
          <w:sz w:val="24"/>
          <w:szCs w:val="24"/>
          <w:lang w:val="kk-KZ"/>
        </w:rPr>
        <w:t>,</w:t>
      </w:r>
      <w:r w:rsidRPr="003B4964">
        <w:rPr>
          <w:rFonts w:ascii="Times New Roman" w:hAnsi="Times New Roman" w:cs="Times New Roman"/>
          <w:b/>
          <w:sz w:val="24"/>
          <w:szCs w:val="24"/>
          <w:lang w:val="kk-KZ"/>
        </w:rPr>
        <w:t xml:space="preserve"> </w:t>
      </w:r>
      <w:r>
        <w:rPr>
          <w:rFonts w:ascii="Times New Roman" w:hAnsi="Times New Roman" w:cs="Times New Roman"/>
          <w:b/>
          <w:sz w:val="24"/>
          <w:szCs w:val="24"/>
          <w:lang w:val="kk-KZ"/>
        </w:rPr>
        <w:t>уақытша негізгі қызметкердің бала күтімі бойынша демалыс кезеңіде 11.09.2019 жылға дейін</w:t>
      </w:r>
      <w:r w:rsidRPr="00B7495E">
        <w:rPr>
          <w:rFonts w:ascii="Times New Roman" w:hAnsi="Times New Roman" w:cs="Times New Roman"/>
          <w:b/>
          <w:sz w:val="24"/>
          <w:szCs w:val="24"/>
          <w:lang w:val="kk-KZ"/>
        </w:rPr>
        <w:t xml:space="preserve"> (АҚжӨБОБ-7-1-</w:t>
      </w:r>
      <w:r>
        <w:rPr>
          <w:rFonts w:ascii="Times New Roman" w:hAnsi="Times New Roman" w:cs="Times New Roman"/>
          <w:b/>
          <w:sz w:val="24"/>
          <w:szCs w:val="24"/>
          <w:lang w:val="kk-KZ"/>
        </w:rPr>
        <w:t>16), С-R-4 санаты</w:t>
      </w:r>
      <w:r w:rsidRPr="00B7495E">
        <w:rPr>
          <w:rFonts w:ascii="Times New Roman" w:hAnsi="Times New Roman" w:cs="Times New Roman"/>
          <w:b/>
          <w:sz w:val="24"/>
          <w:szCs w:val="24"/>
          <w:lang w:val="kk-KZ"/>
        </w:rPr>
        <w:t>.</w:t>
      </w:r>
    </w:p>
    <w:p w:rsidR="003B4964" w:rsidRPr="00B7495E" w:rsidRDefault="003B4964" w:rsidP="003B4964">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B7495E">
        <w:rPr>
          <w:rFonts w:ascii="Times New Roman" w:hAnsi="Times New Roman" w:cs="Times New Roman"/>
          <w:b/>
          <w:sz w:val="24"/>
          <w:szCs w:val="24"/>
          <w:lang w:val="kk-KZ"/>
        </w:rPr>
        <w:t>73288</w:t>
      </w:r>
      <w:r w:rsidRPr="00B7495E">
        <w:rPr>
          <w:rFonts w:ascii="Times New Roman" w:eastAsia="Times New Roman" w:hAnsi="Times New Roman" w:cs="Times New Roman"/>
          <w:b/>
          <w:sz w:val="24"/>
          <w:szCs w:val="24"/>
          <w:lang w:val="kk-KZ"/>
        </w:rPr>
        <w:t xml:space="preserve"> теңгеден 99106 теңгеге дейін.</w:t>
      </w:r>
    </w:p>
    <w:p w:rsidR="003B4964" w:rsidRPr="00B7495E" w:rsidRDefault="003B4964" w:rsidP="003B4964">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r w:rsidRPr="00B7495E">
        <w:rPr>
          <w:rFonts w:ascii="Times New Roman" w:hAnsi="Times New Roman"/>
          <w:sz w:val="24"/>
          <w:szCs w:val="24"/>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w:t>
      </w:r>
      <w:r w:rsidRPr="00B7495E">
        <w:rPr>
          <w:rFonts w:ascii="Times New Roman" w:hAnsi="Times New Roman"/>
          <w:sz w:val="24"/>
          <w:szCs w:val="24"/>
          <w:lang w:val="kk-KZ"/>
        </w:rPr>
        <w:lastRenderedPageBreak/>
        <w:t>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B7495E">
        <w:rPr>
          <w:rFonts w:ascii="Times New Roman" w:hAnsi="Times New Roman" w:cs="Times New Roman"/>
          <w:sz w:val="24"/>
          <w:szCs w:val="24"/>
          <w:lang w:val="kk-KZ"/>
        </w:rPr>
        <w:t>.</w:t>
      </w:r>
    </w:p>
    <w:p w:rsidR="003B4964" w:rsidRPr="00B7495E" w:rsidRDefault="003B4964" w:rsidP="003B4964">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3B4964" w:rsidRPr="00B7495E" w:rsidRDefault="003B4964" w:rsidP="003B496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3B4964" w:rsidRPr="00B7495E" w:rsidRDefault="003B4964" w:rsidP="003B4964">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sz w:val="24"/>
          <w:szCs w:val="24"/>
          <w:lang w:val="kk-KZ"/>
        </w:rPr>
        <w:t xml:space="preserve">Экономикалық, заңгерлік, </w:t>
      </w:r>
      <w:r w:rsidRPr="00B7495E">
        <w:rPr>
          <w:rFonts w:ascii="Times New Roman" w:hAnsi="Times New Roman"/>
          <w:sz w:val="24"/>
          <w:szCs w:val="24"/>
          <w:shd w:val="clear" w:color="auto" w:fill="FFFFFF"/>
          <w:lang w:val="kk-KZ"/>
        </w:rPr>
        <w:t xml:space="preserve">техникалық (ақпараттық жүйелер, есептеуіш техника және ақпараттық қамтамасыз ету, математикалық және компьютерлік өңдеу, автоматтандыру және басқару) </w:t>
      </w:r>
      <w:r w:rsidRPr="00B7495E">
        <w:rPr>
          <w:rFonts w:ascii="Times New Roman" w:hAnsi="Times New Roman"/>
          <w:sz w:val="24"/>
          <w:szCs w:val="24"/>
          <w:lang w:val="kk-KZ"/>
        </w:rPr>
        <w:t>білім</w:t>
      </w:r>
      <w:r w:rsidRPr="00B7495E">
        <w:rPr>
          <w:rFonts w:ascii="Times New Roman" w:hAnsi="Times New Roman" w:cs="Times New Roman"/>
          <w:sz w:val="24"/>
          <w:szCs w:val="24"/>
          <w:lang w:val="kk-KZ"/>
        </w:rPr>
        <w:t>.</w:t>
      </w:r>
    </w:p>
    <w:p w:rsidR="003B4964" w:rsidRPr="00B7495E" w:rsidRDefault="003B4964" w:rsidP="003B4964">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3B4964" w:rsidRPr="00B7495E" w:rsidRDefault="003B4964" w:rsidP="003B4964">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B4964" w:rsidRPr="00B7495E" w:rsidRDefault="003B4964" w:rsidP="003B4964">
      <w:pPr>
        <w:spacing w:after="0" w:line="240" w:lineRule="auto"/>
        <w:ind w:left="709"/>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3B4964" w:rsidRDefault="003B4964" w:rsidP="003B4964">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F1EB6" w:rsidRPr="003B4964" w:rsidRDefault="003B4964" w:rsidP="003B4964">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B7495E">
        <w:rPr>
          <w:rFonts w:ascii="Times New Roman" w:hAnsi="Times New Roman"/>
          <w:sz w:val="24"/>
          <w:szCs w:val="24"/>
          <w:lang w:val="kk-KZ"/>
        </w:rPr>
        <w:t xml:space="preserve"> Жоғары білім болған жағдайда жұмыс тәжірибесі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F75BB9">
        <w:rPr>
          <w:rFonts w:ascii="Times New Roman" w:eastAsia="Lucida Sans Unicode" w:hAnsi="Times New Roman" w:cs="Times New Roman"/>
          <w:color w:val="000000"/>
          <w:kern w:val="1"/>
          <w:sz w:val="24"/>
          <w:szCs w:val="24"/>
          <w:lang w:val="kk-KZ" w:eastAsia="hi-IN" w:bidi="hi-IN"/>
        </w:rPr>
        <w:lastRenderedPageBreak/>
        <w:t xml:space="preserve">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09267B"/>
    <w:rsid w:val="00162B6C"/>
    <w:rsid w:val="00180D71"/>
    <w:rsid w:val="001A4EBE"/>
    <w:rsid w:val="0022386B"/>
    <w:rsid w:val="00263FAC"/>
    <w:rsid w:val="00264D8C"/>
    <w:rsid w:val="00271DD6"/>
    <w:rsid w:val="002B45B4"/>
    <w:rsid w:val="003240C5"/>
    <w:rsid w:val="0035075A"/>
    <w:rsid w:val="00396F03"/>
    <w:rsid w:val="003B4964"/>
    <w:rsid w:val="003F1EB6"/>
    <w:rsid w:val="00475015"/>
    <w:rsid w:val="00501896"/>
    <w:rsid w:val="00501E24"/>
    <w:rsid w:val="005047E0"/>
    <w:rsid w:val="00582DE9"/>
    <w:rsid w:val="005E4653"/>
    <w:rsid w:val="00673B3F"/>
    <w:rsid w:val="006746A0"/>
    <w:rsid w:val="006E660A"/>
    <w:rsid w:val="00713171"/>
    <w:rsid w:val="0072114F"/>
    <w:rsid w:val="00794C24"/>
    <w:rsid w:val="007C2311"/>
    <w:rsid w:val="007C592A"/>
    <w:rsid w:val="00816914"/>
    <w:rsid w:val="00833215"/>
    <w:rsid w:val="00847AA9"/>
    <w:rsid w:val="00854F3F"/>
    <w:rsid w:val="00882A08"/>
    <w:rsid w:val="008F7B17"/>
    <w:rsid w:val="00973616"/>
    <w:rsid w:val="0099755B"/>
    <w:rsid w:val="009A76DF"/>
    <w:rsid w:val="00BA2E44"/>
    <w:rsid w:val="00BC3EBE"/>
    <w:rsid w:val="00C030B1"/>
    <w:rsid w:val="00C12FA9"/>
    <w:rsid w:val="00C2319C"/>
    <w:rsid w:val="00C76A8D"/>
    <w:rsid w:val="00CE2DBA"/>
    <w:rsid w:val="00CF53F0"/>
    <w:rsid w:val="00DE4066"/>
    <w:rsid w:val="00DF3116"/>
    <w:rsid w:val="00E20DB9"/>
    <w:rsid w:val="00EA0501"/>
    <w:rsid w:val="00EC786A"/>
    <w:rsid w:val="00F4170B"/>
    <w:rsid w:val="00F4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2018-01-17T11:41:00Z</cp:lastPrinted>
  <dcterms:created xsi:type="dcterms:W3CDTF">2018-04-03T10:11:00Z</dcterms:created>
  <dcterms:modified xsi:type="dcterms:W3CDTF">2018-04-03T10:11:00Z</dcterms:modified>
</cp:coreProperties>
</file>