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proofErr w:type="spellStart"/>
      <w:r w:rsidRPr="00F70F4D">
        <w:rPr>
          <w:rFonts w:ascii="Times New Roman" w:hAnsi="Times New Roman" w:cs="Times New Roman"/>
          <w:b/>
          <w:sz w:val="24"/>
          <w:szCs w:val="24"/>
        </w:rPr>
        <w:t>епартамент</w:t>
      </w:r>
      <w:proofErr w:type="spellEnd"/>
      <w:r w:rsidR="00893010">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proofErr w:type="spellStart"/>
      <w:r w:rsidRPr="00F70F4D">
        <w:rPr>
          <w:rFonts w:ascii="Times New Roman" w:hAnsi="Times New Roman" w:cs="Times New Roman"/>
          <w:b/>
          <w:sz w:val="24"/>
          <w:szCs w:val="24"/>
        </w:rPr>
        <w:t>омитета</w:t>
      </w:r>
      <w:proofErr w:type="spellEnd"/>
      <w:r w:rsidR="00893010">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5"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6"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w:t>
      </w:r>
      <w:proofErr w:type="spellStart"/>
      <w:r w:rsidRPr="00F70F4D">
        <w:rPr>
          <w:rFonts w:ascii="Times New Roman" w:hAnsi="Times New Roman"/>
          <w:b/>
          <w:sz w:val="24"/>
          <w:szCs w:val="24"/>
        </w:rPr>
        <w:t>конкурсна</w:t>
      </w:r>
      <w:proofErr w:type="spellEnd"/>
      <w:r w:rsidRPr="00F70F4D">
        <w:rPr>
          <w:rFonts w:ascii="Times New Roman" w:hAnsi="Times New Roman"/>
          <w:b/>
          <w:sz w:val="24"/>
          <w:szCs w:val="24"/>
        </w:rPr>
        <w:t xml:space="preserve"> занятие </w:t>
      </w:r>
      <w:proofErr w:type="spellStart"/>
      <w:r w:rsidRPr="00F70F4D">
        <w:rPr>
          <w:rFonts w:ascii="Times New Roman" w:hAnsi="Times New Roman"/>
          <w:b/>
          <w:sz w:val="24"/>
          <w:szCs w:val="24"/>
        </w:rPr>
        <w:t>административн</w:t>
      </w:r>
      <w:proofErr w:type="spellEnd"/>
      <w:r w:rsidRPr="00F70F4D">
        <w:rPr>
          <w:rFonts w:ascii="Times New Roman" w:hAnsi="Times New Roman"/>
          <w:b/>
          <w:sz w:val="24"/>
          <w:szCs w:val="24"/>
          <w:lang w:val="kk-KZ"/>
        </w:rPr>
        <w:t xml:space="preserve">ых </w:t>
      </w:r>
      <w:proofErr w:type="spellStart"/>
      <w:r w:rsidRPr="00F70F4D">
        <w:rPr>
          <w:rFonts w:ascii="Times New Roman" w:hAnsi="Times New Roman"/>
          <w:b/>
          <w:sz w:val="24"/>
          <w:szCs w:val="24"/>
        </w:rPr>
        <w:t>государственн</w:t>
      </w:r>
      <w:proofErr w:type="spellEnd"/>
      <w:r w:rsidRPr="00F70F4D">
        <w:rPr>
          <w:rFonts w:ascii="Times New Roman" w:hAnsi="Times New Roman"/>
          <w:b/>
          <w:sz w:val="24"/>
          <w:szCs w:val="24"/>
          <w:lang w:val="kk-KZ"/>
        </w:rPr>
        <w:t>ых</w:t>
      </w:r>
      <w:r w:rsidR="00893010">
        <w:rPr>
          <w:rFonts w:ascii="Times New Roman" w:hAnsi="Times New Roman"/>
          <w:b/>
          <w:sz w:val="24"/>
          <w:szCs w:val="24"/>
          <w:lang w:val="kk-KZ"/>
        </w:rPr>
        <w:t xml:space="preserve"> </w:t>
      </w:r>
      <w:proofErr w:type="spellStart"/>
      <w:r w:rsidRPr="00F70F4D">
        <w:rPr>
          <w:rFonts w:ascii="Times New Roman" w:hAnsi="Times New Roman"/>
          <w:b/>
          <w:sz w:val="24"/>
          <w:szCs w:val="24"/>
        </w:rPr>
        <w:t>должност</w:t>
      </w:r>
      <w:proofErr w:type="spellEnd"/>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FB6AA8" w:rsidRDefault="00FB6AA8" w:rsidP="00FB6AA8">
      <w:pPr>
        <w:pStyle w:val="a9"/>
        <w:jc w:val="both"/>
        <w:rPr>
          <w:lang w:val="kk-KZ"/>
        </w:rPr>
      </w:pPr>
      <w:r>
        <w:t xml:space="preserve">           1</w:t>
      </w:r>
      <w:r w:rsidRPr="00F70F4D">
        <w:t>.</w:t>
      </w:r>
      <w:r>
        <w:rPr>
          <w:lang w:val="kk-KZ"/>
        </w:rPr>
        <w:t>Ведущий специалист</w:t>
      </w:r>
      <w:r w:rsidRPr="009417B8">
        <w:rPr>
          <w:lang w:val="kk-KZ"/>
        </w:rPr>
        <w:t xml:space="preserve"> отдела </w:t>
      </w:r>
      <w:r>
        <w:rPr>
          <w:lang w:val="kk-KZ"/>
        </w:rPr>
        <w:t>«Центр по приему и обработке информации</w:t>
      </w:r>
      <w:r w:rsidR="00A07084">
        <w:rPr>
          <w:lang w:val="kk-KZ"/>
        </w:rPr>
        <w:t xml:space="preserve">» </w:t>
      </w:r>
      <w:r w:rsidRPr="009417B8">
        <w:rPr>
          <w:lang w:val="kk-KZ"/>
        </w:rPr>
        <w:t xml:space="preserve">Управления государственных доходов по г.Актобе, </w:t>
      </w:r>
      <w:r>
        <w:rPr>
          <w:lang w:val="kk-KZ"/>
        </w:rPr>
        <w:t>С-R-5</w:t>
      </w:r>
      <w:r w:rsidRPr="006A2747">
        <w:rPr>
          <w:lang w:val="kk-KZ"/>
        </w:rPr>
        <w:t xml:space="preserve"> (</w:t>
      </w:r>
      <w:r>
        <w:rPr>
          <w:lang w:val="kk-KZ"/>
        </w:rPr>
        <w:t>ЦПО-</w:t>
      </w:r>
      <w:r w:rsidR="00893010">
        <w:rPr>
          <w:lang w:val="kk-KZ"/>
        </w:rPr>
        <w:t>7-1-20)</w:t>
      </w:r>
      <w:r>
        <w:rPr>
          <w:lang w:val="kk-KZ"/>
        </w:rPr>
        <w:t>.</w:t>
      </w:r>
    </w:p>
    <w:p w:rsidR="00FB6AA8" w:rsidRPr="006A2747" w:rsidRDefault="00893010" w:rsidP="00FB6AA8">
      <w:pPr>
        <w:pStyle w:val="a9"/>
        <w:jc w:val="both"/>
        <w:rPr>
          <w:i/>
          <w:lang w:val="kk-KZ"/>
        </w:rPr>
      </w:pPr>
      <w:r>
        <w:rPr>
          <w:lang w:val="kk-KZ"/>
        </w:rPr>
        <w:t xml:space="preserve">        </w:t>
      </w:r>
      <w:r w:rsidR="00675CFA">
        <w:rPr>
          <w:lang w:val="kk-KZ"/>
        </w:rPr>
        <w:t xml:space="preserve">  </w:t>
      </w:r>
      <w:r w:rsidR="00FB6AA8" w:rsidRPr="00F70F4D">
        <w:t>Должностной оклад в зависимости от выслуги лет – от</w:t>
      </w:r>
      <w:r w:rsidR="00FB6AA8" w:rsidRPr="00F70F4D">
        <w:rPr>
          <w:lang w:val="kk-KZ"/>
        </w:rPr>
        <w:t xml:space="preserve"> 57465</w:t>
      </w:r>
      <w:r w:rsidR="00FB6AA8" w:rsidRPr="00F70F4D">
        <w:t xml:space="preserve"> до </w:t>
      </w:r>
      <w:r w:rsidR="00FB6AA8" w:rsidRPr="00F70F4D">
        <w:rPr>
          <w:lang w:val="kk-KZ"/>
        </w:rPr>
        <w:t>78093</w:t>
      </w:r>
      <w:r w:rsidR="00FB6AA8" w:rsidRPr="00F70F4D">
        <w:t xml:space="preserve"> тенге.</w:t>
      </w:r>
    </w:p>
    <w:p w:rsidR="00FB6AA8" w:rsidRPr="00F70F4D" w:rsidRDefault="00893010" w:rsidP="00FB6AA8">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00675CFA">
        <w:rPr>
          <w:rFonts w:ascii="Times New Roman" w:eastAsia="Calibri" w:hAnsi="Times New Roman"/>
          <w:b/>
          <w:iCs/>
          <w:szCs w:val="24"/>
          <w:lang w:val="kk-KZ"/>
        </w:rPr>
        <w:t xml:space="preserve">   </w:t>
      </w:r>
      <w:r w:rsidR="00FB6AA8" w:rsidRPr="000C038C">
        <w:rPr>
          <w:rFonts w:ascii="Times New Roman" w:eastAsia="Calibri" w:hAnsi="Times New Roman"/>
          <w:b/>
          <w:iCs/>
          <w:szCs w:val="24"/>
          <w:lang w:val="ru-RU"/>
        </w:rPr>
        <w:t>Функциональные обязанности:</w:t>
      </w:r>
      <w:r w:rsidR="00675CFA">
        <w:rPr>
          <w:rFonts w:ascii="Times New Roman" w:eastAsia="Calibri" w:hAnsi="Times New Roman"/>
          <w:b/>
          <w:iCs/>
          <w:szCs w:val="24"/>
          <w:lang w:val="ru-RU"/>
        </w:rPr>
        <w:t xml:space="preserve"> </w:t>
      </w:r>
      <w:r w:rsidR="00675CFA" w:rsidRPr="00675CFA">
        <w:rPr>
          <w:rFonts w:ascii="Times New Roman" w:hAnsi="Times New Roman" w:cs="Times New Roman"/>
          <w:sz w:val="24"/>
          <w:szCs w:val="24"/>
          <w:lang w:val="ru-RU"/>
        </w:rPr>
        <w:t>О</w:t>
      </w:r>
      <w:r w:rsidR="00675CFA" w:rsidRPr="00675CFA">
        <w:rPr>
          <w:rFonts w:ascii="Times New Roman" w:eastAsia="Arial Unicode MS" w:hAnsi="Times New Roman" w:cs="Times New Roman"/>
          <w:sz w:val="24"/>
          <w:szCs w:val="24"/>
          <w:lang w:val="ru-RU"/>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00675CFA" w:rsidRPr="00675CFA">
        <w:rPr>
          <w:rFonts w:ascii="Times New Roman" w:eastAsia="Arial Unicode MS" w:hAnsi="Times New Roman" w:cs="Times New Roman"/>
          <w:sz w:val="24"/>
          <w:szCs w:val="24"/>
          <w:lang w:val="kk-KZ"/>
        </w:rPr>
        <w:t xml:space="preserve">, </w:t>
      </w:r>
      <w:r w:rsidR="00675CFA" w:rsidRPr="00675CFA">
        <w:rPr>
          <w:rFonts w:ascii="Times New Roman" w:eastAsia="Arial Unicode MS" w:hAnsi="Times New Roman" w:cs="Times New Roman"/>
          <w:sz w:val="24"/>
          <w:szCs w:val="24"/>
          <w:lang w:val="ru-RU"/>
        </w:rPr>
        <w:t>порядок хранения документов, принимаемых от налогоплательщиков стандарты поведения работников Центр</w:t>
      </w:r>
      <w:r w:rsidR="00675CFA" w:rsidRPr="00675CFA">
        <w:rPr>
          <w:rFonts w:ascii="Times New Roman" w:eastAsia="Arial Unicode MS" w:hAnsi="Times New Roman" w:cs="Times New Roman"/>
          <w:sz w:val="24"/>
          <w:szCs w:val="24"/>
          <w:lang w:val="kk-KZ"/>
        </w:rPr>
        <w:t xml:space="preserve">а. </w:t>
      </w:r>
      <w:r w:rsidR="00675CFA" w:rsidRPr="00675CFA">
        <w:rPr>
          <w:rFonts w:ascii="Times New Roman" w:hAnsi="Times New Roman" w:cs="Times New Roman"/>
          <w:sz w:val="24"/>
          <w:szCs w:val="24"/>
          <w:lang w:val="ru-RU"/>
        </w:rPr>
        <w:t>Обработка поступивших заявлений.</w:t>
      </w:r>
      <w:r w:rsidR="00675CFA" w:rsidRPr="00675CFA">
        <w:rPr>
          <w:rFonts w:ascii="Times New Roman" w:hAnsi="Times New Roman" w:cs="Times New Roman"/>
          <w:b/>
          <w:sz w:val="24"/>
          <w:szCs w:val="24"/>
          <w:lang w:val="kk-KZ"/>
        </w:rPr>
        <w:t xml:space="preserve"> </w:t>
      </w:r>
      <w:proofErr w:type="spellStart"/>
      <w:r w:rsidR="00675CFA" w:rsidRPr="00675CFA">
        <w:rPr>
          <w:rFonts w:ascii="Times New Roman" w:hAnsi="Times New Roman" w:cs="Times New Roman"/>
          <w:sz w:val="24"/>
          <w:szCs w:val="24"/>
          <w:lang w:val="ru-RU"/>
        </w:rPr>
        <w:t>Провер</w:t>
      </w:r>
      <w:proofErr w:type="spellEnd"/>
      <w:r w:rsidR="00675CFA" w:rsidRPr="00675CFA">
        <w:rPr>
          <w:rFonts w:ascii="Times New Roman" w:hAnsi="Times New Roman" w:cs="Times New Roman"/>
          <w:sz w:val="24"/>
          <w:szCs w:val="24"/>
          <w:lang w:val="kk-KZ"/>
        </w:rPr>
        <w:t>ка</w:t>
      </w:r>
      <w:r w:rsidR="00675CFA" w:rsidRPr="00675CFA">
        <w:rPr>
          <w:rFonts w:ascii="Times New Roman" w:hAnsi="Times New Roman" w:cs="Times New Roman"/>
          <w:sz w:val="24"/>
          <w:szCs w:val="24"/>
          <w:lang w:val="ru-RU"/>
        </w:rPr>
        <w:t xml:space="preserve"> при предоставлении налогоплательщиком документы для учета и перерегистрации, полноту их предоставления, </w:t>
      </w:r>
      <w:r w:rsidR="00675CFA" w:rsidRPr="00675CFA">
        <w:rPr>
          <w:rFonts w:ascii="Times New Roman" w:hAnsi="Times New Roman" w:cs="Times New Roman"/>
          <w:sz w:val="24"/>
          <w:szCs w:val="24"/>
          <w:lang w:val="kk-KZ"/>
        </w:rPr>
        <w:t xml:space="preserve"> </w:t>
      </w:r>
      <w:proofErr w:type="gramStart"/>
      <w:r w:rsidR="00675CFA" w:rsidRPr="00675CFA">
        <w:rPr>
          <w:rFonts w:ascii="Times New Roman" w:hAnsi="Times New Roman" w:cs="Times New Roman"/>
          <w:sz w:val="24"/>
          <w:szCs w:val="24"/>
          <w:lang w:val="ru-RU"/>
        </w:rPr>
        <w:t>согласно</w:t>
      </w:r>
      <w:proofErr w:type="gramEnd"/>
      <w:r w:rsidR="00675CFA" w:rsidRPr="00675CFA">
        <w:rPr>
          <w:rFonts w:ascii="Times New Roman" w:hAnsi="Times New Roman" w:cs="Times New Roman"/>
          <w:sz w:val="24"/>
          <w:szCs w:val="24"/>
          <w:lang w:val="ru-RU"/>
        </w:rPr>
        <w:t xml:space="preserve"> утвержденного перечня, а также правильность  их оформления.</w:t>
      </w:r>
      <w:r w:rsidR="00675CFA">
        <w:rPr>
          <w:rFonts w:ascii="Times New Roman" w:hAnsi="Times New Roman" w:cs="Times New Roman"/>
          <w:b/>
          <w:sz w:val="24"/>
          <w:szCs w:val="24"/>
          <w:lang w:val="kk-KZ"/>
        </w:rPr>
        <w:t xml:space="preserve"> </w:t>
      </w:r>
      <w:r w:rsidR="00675CFA" w:rsidRPr="00675CFA">
        <w:rPr>
          <w:rFonts w:ascii="Times New Roman" w:hAnsi="Times New Roman" w:cs="Times New Roman"/>
          <w:sz w:val="24"/>
          <w:szCs w:val="24"/>
          <w:lang w:val="kk-KZ"/>
        </w:rPr>
        <w:t>Повышать качество оказания услуг налогоплательщикам, соблюдать принципы указанные в Правилах для работников Центра.</w:t>
      </w:r>
      <w:r w:rsidR="00675CFA" w:rsidRPr="00675CFA">
        <w:rPr>
          <w:rFonts w:ascii="Times New Roman" w:hAnsi="Times New Roman" w:cs="Times New Roman"/>
          <w:b/>
          <w:sz w:val="24"/>
          <w:szCs w:val="24"/>
          <w:lang w:val="kk-KZ"/>
        </w:rPr>
        <w:t xml:space="preserve"> </w:t>
      </w:r>
      <w:r w:rsidR="00675CFA" w:rsidRPr="00675CFA">
        <w:rPr>
          <w:rFonts w:ascii="Times New Roman" w:hAnsi="Times New Roman" w:cs="Times New Roman"/>
          <w:sz w:val="24"/>
          <w:szCs w:val="24"/>
          <w:lang w:val="kk-KZ"/>
        </w:rPr>
        <w:t>По указанию руководителя  отдела выполнение иных поручений.</w:t>
      </w:r>
      <w:r w:rsidR="00675CFA" w:rsidRPr="00675CFA">
        <w:rPr>
          <w:rFonts w:ascii="Times New Roman" w:hAnsi="Times New Roman" w:cs="Times New Roman"/>
          <w:b/>
          <w:sz w:val="24"/>
          <w:szCs w:val="24"/>
          <w:lang w:val="kk-KZ"/>
        </w:rPr>
        <w:t xml:space="preserve"> </w:t>
      </w:r>
      <w:r w:rsidR="00675CFA" w:rsidRPr="00675CFA">
        <w:rPr>
          <w:rFonts w:ascii="Times New Roman" w:hAnsi="Times New Roman" w:cs="Times New Roman"/>
          <w:sz w:val="24"/>
          <w:szCs w:val="24"/>
          <w:lang w:val="ru-RU"/>
        </w:rPr>
        <w:t>Вести переписку с налогоплательщиками, с другими государственными  органами.</w:t>
      </w:r>
      <w:r w:rsidR="00675CFA" w:rsidRPr="00675CFA">
        <w:rPr>
          <w:rFonts w:ascii="Times New Roman" w:hAnsi="Times New Roman" w:cs="Times New Roman"/>
          <w:b/>
          <w:sz w:val="24"/>
          <w:szCs w:val="24"/>
          <w:lang w:val="kk-KZ"/>
        </w:rPr>
        <w:t xml:space="preserve"> </w:t>
      </w:r>
      <w:r w:rsidR="00675CFA" w:rsidRPr="00675CFA">
        <w:rPr>
          <w:rFonts w:ascii="Times New Roman" w:hAnsi="Times New Roman" w:cs="Times New Roman"/>
          <w:sz w:val="24"/>
          <w:szCs w:val="24"/>
          <w:lang w:val="ru-RU"/>
        </w:rPr>
        <w:t>Рассмотрение и ответы на письма, заявления, жалобы в установленные сроки по курируемому участку  работы</w:t>
      </w:r>
      <w:r w:rsidR="00FB6AA8" w:rsidRPr="00F70F4D">
        <w:rPr>
          <w:rFonts w:ascii="Times New Roman" w:hAnsi="Times New Roman" w:cs="Times New Roman"/>
          <w:sz w:val="24"/>
          <w:szCs w:val="24"/>
          <w:lang w:val="kk-KZ"/>
        </w:rPr>
        <w:t>.</w:t>
      </w:r>
    </w:p>
    <w:p w:rsidR="00FB6AA8" w:rsidRPr="00F70F4D" w:rsidRDefault="00675CFA"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F70F4D">
        <w:rPr>
          <w:rFonts w:ascii="Times New Roman" w:hAnsi="Times New Roman" w:cs="Times New Roman"/>
          <w:b/>
          <w:sz w:val="24"/>
          <w:szCs w:val="24"/>
          <w:lang w:val="ru-RU"/>
        </w:rPr>
        <w:t xml:space="preserve">Требования </w:t>
      </w:r>
      <w:proofErr w:type="spellStart"/>
      <w:r w:rsidR="00FB6AA8" w:rsidRPr="00F70F4D">
        <w:rPr>
          <w:rFonts w:ascii="Times New Roman" w:hAnsi="Times New Roman" w:cs="Times New Roman"/>
          <w:b/>
          <w:bCs/>
          <w:sz w:val="24"/>
          <w:szCs w:val="24"/>
          <w:lang w:val="ru-RU"/>
        </w:rPr>
        <w:t>кучастникам</w:t>
      </w:r>
      <w:proofErr w:type="spellEnd"/>
      <w:r w:rsidR="00FB6AA8" w:rsidRPr="00F70F4D">
        <w:rPr>
          <w:rFonts w:ascii="Times New Roman" w:hAnsi="Times New Roman" w:cs="Times New Roman"/>
          <w:b/>
          <w:bCs/>
          <w:sz w:val="24"/>
          <w:szCs w:val="24"/>
          <w:lang w:val="ru-RU"/>
        </w:rPr>
        <w:t xml:space="preserve"> конкурса</w:t>
      </w:r>
      <w:r w:rsidR="00FB6AA8" w:rsidRPr="00F70F4D">
        <w:rPr>
          <w:rFonts w:ascii="Times New Roman" w:hAnsi="Times New Roman" w:cs="Times New Roman"/>
          <w:b/>
          <w:sz w:val="24"/>
          <w:szCs w:val="24"/>
          <w:lang w:val="ru-RU"/>
        </w:rPr>
        <w:t>:</w:t>
      </w:r>
    </w:p>
    <w:p w:rsidR="00FB6AA8" w:rsidRPr="000C038C" w:rsidRDefault="00675CFA" w:rsidP="00FB6AA8">
      <w:pPr>
        <w:pStyle w:val="a4"/>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FB6AA8" w:rsidRPr="000C038C">
        <w:rPr>
          <w:rFonts w:ascii="Times New Roman" w:hAnsi="Times New Roman" w:cs="Times New Roman"/>
          <w:b/>
          <w:sz w:val="24"/>
          <w:szCs w:val="24"/>
          <w:u w:val="single"/>
          <w:lang w:val="ru-RU"/>
        </w:rPr>
        <w:t xml:space="preserve">Требования </w:t>
      </w:r>
      <w:r w:rsidR="00FB6AA8" w:rsidRPr="000C038C">
        <w:rPr>
          <w:rFonts w:ascii="Times New Roman" w:hAnsi="Times New Roman" w:cs="Times New Roman"/>
          <w:b/>
          <w:bCs/>
          <w:sz w:val="24"/>
          <w:szCs w:val="24"/>
          <w:u w:val="single"/>
          <w:lang w:val="kk-KZ"/>
        </w:rPr>
        <w:t>по образованию</w:t>
      </w:r>
      <w:r w:rsidR="00FB6AA8" w:rsidRPr="000C038C">
        <w:rPr>
          <w:rFonts w:ascii="Times New Roman" w:hAnsi="Times New Roman" w:cs="Times New Roman"/>
          <w:b/>
          <w:sz w:val="24"/>
          <w:szCs w:val="24"/>
          <w:u w:val="single"/>
          <w:lang w:val="ru-RU"/>
        </w:rPr>
        <w:t xml:space="preserve">: </w:t>
      </w:r>
    </w:p>
    <w:p w:rsidR="00FB6AA8" w:rsidRPr="00F70F4D" w:rsidRDefault="00C362BC" w:rsidP="00675CFA">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proofErr w:type="gramStart"/>
      <w:r w:rsidR="00FB6AA8" w:rsidRPr="00F70F4D">
        <w:rPr>
          <w:rFonts w:ascii="Times New Roman" w:hAnsi="Times New Roman"/>
          <w:b w:val="0"/>
          <w:i w:val="0"/>
          <w:szCs w:val="24"/>
        </w:rPr>
        <w:t xml:space="preserve">Высшее либо </w:t>
      </w:r>
      <w:proofErr w:type="spellStart"/>
      <w:r w:rsidR="00FB6AA8" w:rsidRPr="00F70F4D">
        <w:rPr>
          <w:rFonts w:ascii="Times New Roman" w:hAnsi="Times New Roman"/>
          <w:b w:val="0"/>
          <w:i w:val="0"/>
          <w:szCs w:val="24"/>
        </w:rPr>
        <w:t>послесреднее</w:t>
      </w:r>
      <w:proofErr w:type="spellEnd"/>
      <w:r w:rsidR="00FB6AA8" w:rsidRPr="00F70F4D">
        <w:rPr>
          <w:rFonts w:ascii="Times New Roman" w:hAnsi="Times New Roman"/>
          <w:b w:val="0"/>
          <w:i w:val="0"/>
          <w:szCs w:val="24"/>
        </w:rPr>
        <w:t xml:space="preserve"> или техническое и </w:t>
      </w:r>
      <w:proofErr w:type="spellStart"/>
      <w:r w:rsidR="00FB6AA8" w:rsidRPr="00F70F4D">
        <w:rPr>
          <w:rFonts w:ascii="Times New Roman" w:hAnsi="Times New Roman"/>
          <w:b w:val="0"/>
          <w:i w:val="0"/>
          <w:szCs w:val="24"/>
        </w:rPr>
        <w:t>проффесиональное</w:t>
      </w:r>
      <w:proofErr w:type="spellEnd"/>
      <w:r w:rsidR="00893010">
        <w:rPr>
          <w:rFonts w:ascii="Times New Roman" w:hAnsi="Times New Roman"/>
          <w:b w:val="0"/>
          <w:i w:val="0"/>
          <w:szCs w:val="24"/>
        </w:rPr>
        <w:t xml:space="preserve"> </w:t>
      </w:r>
      <w:r w:rsidR="00FB6AA8" w:rsidRPr="00F70F4D">
        <w:rPr>
          <w:rFonts w:ascii="Times New Roman" w:hAnsi="Times New Roman"/>
          <w:b w:val="0"/>
          <w:i w:val="0"/>
          <w:szCs w:val="24"/>
          <w:lang w:val="kk-KZ"/>
        </w:rPr>
        <w:t>экономическое, юридические</w:t>
      </w:r>
      <w:r w:rsidR="000B129A">
        <w:rPr>
          <w:rFonts w:ascii="Times New Roman" w:hAnsi="Times New Roman"/>
          <w:b w:val="0"/>
          <w:i w:val="0"/>
          <w:szCs w:val="24"/>
          <w:lang w:val="kk-KZ"/>
        </w:rPr>
        <w:t xml:space="preserve">, </w:t>
      </w:r>
      <w:r w:rsidR="00FB6AA8">
        <w:rPr>
          <w:rFonts w:ascii="Times New Roman" w:hAnsi="Times New Roman"/>
          <w:b w:val="0"/>
          <w:i w:val="0"/>
          <w:szCs w:val="24"/>
          <w:lang w:val="kk-KZ"/>
        </w:rPr>
        <w:t xml:space="preserve">техническое </w:t>
      </w:r>
      <w:r w:rsidR="00FB6AA8" w:rsidRPr="00B7495E">
        <w:rPr>
          <w:rFonts w:ascii="Times New Roman" w:hAnsi="Times New Roman"/>
          <w:b w:val="0"/>
          <w:i w:val="0"/>
          <w:szCs w:val="24"/>
          <w:lang w:val="kk-KZ"/>
        </w:rPr>
        <w:t>(и</w:t>
      </w:r>
      <w:proofErr w:type="spellStart"/>
      <w:r w:rsidR="00FB6AA8" w:rsidRPr="00B7495E">
        <w:rPr>
          <w:rFonts w:ascii="Times New Roman" w:hAnsi="Times New Roman"/>
          <w:b w:val="0"/>
          <w:i w:val="0"/>
          <w:szCs w:val="24"/>
        </w:rPr>
        <w:t>нформационные</w:t>
      </w:r>
      <w:proofErr w:type="spellEnd"/>
      <w:r w:rsidR="00FB6AA8" w:rsidRPr="00B7495E">
        <w:rPr>
          <w:rFonts w:ascii="Times New Roman" w:hAnsi="Times New Roman"/>
          <w:b w:val="0"/>
          <w:i w:val="0"/>
          <w:szCs w:val="24"/>
        </w:rPr>
        <w:t xml:space="preserve"> системы</w:t>
      </w:r>
      <w:r w:rsidR="00FB6AA8" w:rsidRPr="00B7495E">
        <w:rPr>
          <w:rFonts w:ascii="Times New Roman" w:hAnsi="Times New Roman"/>
          <w:b w:val="0"/>
          <w:i w:val="0"/>
          <w:szCs w:val="24"/>
          <w:lang w:val="kk-KZ"/>
        </w:rPr>
        <w:t>,  в</w:t>
      </w:r>
      <w:proofErr w:type="spellStart"/>
      <w:r w:rsidR="00FB6AA8" w:rsidRPr="00B7495E">
        <w:rPr>
          <w:rFonts w:ascii="Times New Roman" w:hAnsi="Times New Roman"/>
          <w:b w:val="0"/>
          <w:i w:val="0"/>
          <w:szCs w:val="24"/>
        </w:rPr>
        <w:t>ычислительная</w:t>
      </w:r>
      <w:proofErr w:type="spellEnd"/>
      <w:r w:rsidR="00FB6AA8" w:rsidRPr="00B7495E">
        <w:rPr>
          <w:rFonts w:ascii="Times New Roman" w:hAnsi="Times New Roman"/>
          <w:b w:val="0"/>
          <w:i w:val="0"/>
          <w:szCs w:val="24"/>
        </w:rPr>
        <w:t xml:space="preserve"> техника и программное обеспечение</w:t>
      </w:r>
      <w:r w:rsidR="00FB6AA8" w:rsidRPr="00B7495E">
        <w:rPr>
          <w:rFonts w:ascii="Times New Roman" w:hAnsi="Times New Roman"/>
          <w:b w:val="0"/>
          <w:i w:val="0"/>
          <w:szCs w:val="24"/>
          <w:lang w:val="kk-KZ"/>
        </w:rPr>
        <w:t>,</w:t>
      </w:r>
      <w:r w:rsidR="006A7BC0">
        <w:rPr>
          <w:rFonts w:ascii="Times New Roman" w:hAnsi="Times New Roman"/>
          <w:b w:val="0"/>
          <w:i w:val="0"/>
          <w:szCs w:val="24"/>
          <w:lang w:val="kk-KZ"/>
        </w:rPr>
        <w:t xml:space="preserve"> </w:t>
      </w:r>
      <w:r w:rsidR="00FB6AA8" w:rsidRPr="00B7495E">
        <w:rPr>
          <w:rFonts w:ascii="Times New Roman" w:hAnsi="Times New Roman"/>
          <w:b w:val="0"/>
          <w:i w:val="0"/>
          <w:szCs w:val="24"/>
          <w:lang w:val="kk-KZ"/>
        </w:rPr>
        <w:t>м</w:t>
      </w:r>
      <w:proofErr w:type="spellStart"/>
      <w:r w:rsidR="00FB6AA8" w:rsidRPr="00B7495E">
        <w:rPr>
          <w:rFonts w:ascii="Times New Roman" w:hAnsi="Times New Roman"/>
          <w:b w:val="0"/>
          <w:i w:val="0"/>
          <w:szCs w:val="24"/>
        </w:rPr>
        <w:t>атематическое</w:t>
      </w:r>
      <w:proofErr w:type="spellEnd"/>
      <w:r w:rsidR="00FB6AA8" w:rsidRPr="00B7495E">
        <w:rPr>
          <w:rFonts w:ascii="Times New Roman" w:hAnsi="Times New Roman"/>
          <w:b w:val="0"/>
          <w:i w:val="0"/>
          <w:szCs w:val="24"/>
        </w:rPr>
        <w:t xml:space="preserve"> и компьютерное моделирование</w:t>
      </w:r>
      <w:r w:rsidR="00FB6AA8" w:rsidRPr="00B7495E">
        <w:rPr>
          <w:rFonts w:ascii="Times New Roman" w:hAnsi="Times New Roman"/>
          <w:b w:val="0"/>
          <w:i w:val="0"/>
          <w:szCs w:val="24"/>
          <w:lang w:val="kk-KZ"/>
        </w:rPr>
        <w:t>, а</w:t>
      </w:r>
      <w:proofErr w:type="spellStart"/>
      <w:r w:rsidR="00FB6AA8" w:rsidRPr="00B7495E">
        <w:rPr>
          <w:rFonts w:ascii="Times New Roman" w:hAnsi="Times New Roman"/>
          <w:b w:val="0"/>
          <w:i w:val="0"/>
          <w:color w:val="000000"/>
          <w:szCs w:val="24"/>
        </w:rPr>
        <w:t>втоматизация</w:t>
      </w:r>
      <w:proofErr w:type="spellEnd"/>
      <w:r w:rsidR="00FB6AA8" w:rsidRPr="00B7495E">
        <w:rPr>
          <w:rFonts w:ascii="Times New Roman" w:hAnsi="Times New Roman"/>
          <w:b w:val="0"/>
          <w:i w:val="0"/>
          <w:color w:val="000000"/>
          <w:szCs w:val="24"/>
        </w:rPr>
        <w:t xml:space="preserve"> и управление</w:t>
      </w:r>
      <w:r w:rsidR="00FB6AA8" w:rsidRPr="00B7495E">
        <w:rPr>
          <w:rFonts w:ascii="Times New Roman" w:hAnsi="Times New Roman"/>
          <w:b w:val="0"/>
          <w:i w:val="0"/>
          <w:color w:val="000000"/>
          <w:szCs w:val="24"/>
          <w:lang w:val="kk-KZ"/>
        </w:rPr>
        <w:t>)</w:t>
      </w:r>
      <w:r w:rsidR="00FB6AA8" w:rsidRPr="00F70F4D">
        <w:rPr>
          <w:rFonts w:ascii="Times New Roman" w:hAnsi="Times New Roman"/>
          <w:b w:val="0"/>
          <w:i w:val="0"/>
          <w:szCs w:val="24"/>
        </w:rPr>
        <w:t xml:space="preserve"> образование</w:t>
      </w:r>
      <w:r w:rsidR="00FB6AA8" w:rsidRPr="00F70F4D">
        <w:rPr>
          <w:rFonts w:ascii="Times New Roman" w:hAnsi="Times New Roman"/>
          <w:b w:val="0"/>
          <w:i w:val="0"/>
          <w:szCs w:val="24"/>
          <w:lang w:val="kk-KZ"/>
        </w:rPr>
        <w:t>.</w:t>
      </w:r>
      <w:proofErr w:type="gramEnd"/>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FB6AA8" w:rsidRPr="00F70F4D" w:rsidRDefault="00FB6AA8" w:rsidP="00FB6AA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9352E5">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FB6AA8"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F70F4D">
        <w:rPr>
          <w:rFonts w:ascii="Times New Roman" w:hAnsi="Times New Roman" w:cs="Times New Roman"/>
          <w:sz w:val="24"/>
          <w:szCs w:val="24"/>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w:t>
      </w:r>
      <w:proofErr w:type="gramStart"/>
      <w:r w:rsidRPr="00F70F4D">
        <w:rPr>
          <w:rFonts w:ascii="Times New Roman" w:hAnsi="Times New Roman"/>
          <w:b/>
          <w:sz w:val="24"/>
          <w:szCs w:val="24"/>
        </w:rPr>
        <w:t>конкурсе</w:t>
      </w:r>
      <w:proofErr w:type="gramEnd"/>
      <w:r w:rsidRPr="00F70F4D">
        <w:rPr>
          <w:rFonts w:ascii="Times New Roman" w:hAnsi="Times New Roman"/>
          <w:b/>
          <w:sz w:val="24"/>
          <w:szCs w:val="24"/>
        </w:rPr>
        <w:t xml:space="preserve"> документы: </w:t>
      </w:r>
    </w:p>
    <w:p w:rsidR="000A2D4A" w:rsidRPr="00F70F4D"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государственнуюдолжность корпуса «Б» с цветной фотографией размером 3х4 по форме, согласноприложению 3 к Правилам;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ним,засвидетельствованные нотариально;</w:t>
      </w:r>
    </w:p>
    <w:p w:rsidR="000A2D4A" w:rsidRPr="00F70F4D" w:rsidRDefault="000A2D4A" w:rsidP="002544CF">
      <w:pPr>
        <w:tabs>
          <w:tab w:val="left" w:pos="709"/>
        </w:tabs>
        <w:spacing w:after="0" w:line="240" w:lineRule="auto"/>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 xml:space="preserve">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w:t>
      </w:r>
      <w:proofErr w:type="spellStart"/>
      <w:r w:rsidRPr="00F70F4D">
        <w:rPr>
          <w:rFonts w:ascii="Times New Roman" w:hAnsi="Times New Roman"/>
          <w:color w:val="000000"/>
          <w:sz w:val="24"/>
          <w:szCs w:val="24"/>
        </w:rPr>
        <w:t>нострификации</w:t>
      </w:r>
      <w:proofErr w:type="spellEnd"/>
      <w:r w:rsidRPr="00F70F4D">
        <w:rPr>
          <w:rFonts w:ascii="Times New Roman" w:hAnsi="Times New Roman"/>
          <w:color w:val="000000"/>
          <w:sz w:val="24"/>
          <w:szCs w:val="24"/>
        </w:rPr>
        <w:t xml:space="preserve"> данных документов </w:t>
      </w:r>
      <w:proofErr w:type="spellStart"/>
      <w:r w:rsidRPr="00F70F4D">
        <w:rPr>
          <w:rFonts w:ascii="Times New Roman" w:hAnsi="Times New Roman"/>
          <w:color w:val="000000"/>
          <w:sz w:val="24"/>
          <w:szCs w:val="24"/>
        </w:rPr>
        <w:t>обобразовании</w:t>
      </w:r>
      <w:proofErr w:type="spellEnd"/>
      <w:r w:rsidRPr="00F70F4D">
        <w:rPr>
          <w:rFonts w:ascii="Times New Roman" w:hAnsi="Times New Roman"/>
          <w:color w:val="000000"/>
          <w:sz w:val="24"/>
          <w:szCs w:val="24"/>
        </w:rPr>
        <w:t>,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xml:space="preserve">», </w:t>
      </w:r>
      <w:proofErr w:type="spellStart"/>
      <w:r w:rsidRPr="00F70F4D">
        <w:rPr>
          <w:rFonts w:ascii="Times New Roman" w:hAnsi="Times New Roman"/>
          <w:color w:val="000000"/>
          <w:sz w:val="24"/>
          <w:szCs w:val="24"/>
        </w:rPr>
        <w:t>атакже</w:t>
      </w:r>
      <w:proofErr w:type="spellEnd"/>
      <w:r w:rsidRPr="00F70F4D">
        <w:rPr>
          <w:rFonts w:ascii="Times New Roman" w:hAnsi="Times New Roman"/>
          <w:color w:val="000000"/>
          <w:sz w:val="24"/>
          <w:szCs w:val="24"/>
        </w:rPr>
        <w:t xml:space="preserve"> подпадающих под действие международного договора (соглашение) овзаимном признании и эквивалентности.</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К копиям документов об образовании, выданных </w:t>
      </w:r>
      <w:proofErr w:type="spellStart"/>
      <w:r w:rsidRPr="00F70F4D">
        <w:rPr>
          <w:rFonts w:ascii="Times New Roman" w:hAnsi="Times New Roman"/>
          <w:color w:val="000000"/>
          <w:sz w:val="24"/>
          <w:szCs w:val="24"/>
        </w:rPr>
        <w:t>обладателяммеждународной</w:t>
      </w:r>
      <w:proofErr w:type="spellEnd"/>
      <w:r w:rsidRPr="00F70F4D">
        <w:rPr>
          <w:rFonts w:ascii="Times New Roman" w:hAnsi="Times New Roman"/>
          <w:color w:val="000000"/>
          <w:sz w:val="24"/>
          <w:szCs w:val="24"/>
        </w:rPr>
        <w:t xml:space="preserve">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завершенииобучения по международной стипендии Президента Республики Казахста</w:t>
      </w:r>
      <w:proofErr w:type="gramStart"/>
      <w:r w:rsidRPr="00F70F4D">
        <w:rPr>
          <w:rFonts w:ascii="Times New Roman" w:hAnsi="Times New Roman"/>
          <w:color w:val="000000"/>
          <w:sz w:val="24"/>
          <w:szCs w:val="24"/>
        </w:rPr>
        <w:t>н«</w:t>
      </w:r>
      <w:proofErr w:type="spellStart"/>
      <w:proofErr w:type="gramEnd"/>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международныхпрограмм».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РеспубликиКазахстан;</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конкурсе(либо нотариально засвидетельствованная копия заключения);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w:t>
      </w:r>
      <w:proofErr w:type="gramStart"/>
      <w:r w:rsidRPr="00F70F4D">
        <w:rPr>
          <w:rFonts w:ascii="Times New Roman" w:hAnsi="Times New Roman"/>
          <w:color w:val="000000"/>
          <w:sz w:val="24"/>
          <w:szCs w:val="24"/>
        </w:rPr>
        <w:t>,у</w:t>
      </w:r>
      <w:proofErr w:type="gramEnd"/>
      <w:r w:rsidRPr="00F70F4D">
        <w:rPr>
          <w:rFonts w:ascii="Times New Roman" w:hAnsi="Times New Roman"/>
          <w:color w:val="000000"/>
          <w:sz w:val="24"/>
          <w:szCs w:val="24"/>
        </w:rPr>
        <w:t>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F70F4D">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F70F4D">
        <w:rPr>
          <w:rFonts w:ascii="Times New Roman" w:hAnsi="Times New Roman" w:cs="Times New Roman"/>
          <w:color w:val="000000"/>
          <w:sz w:val="24"/>
          <w:szCs w:val="24"/>
          <w:lang w:val="kk-KZ"/>
        </w:rPr>
        <w:t>.</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F70F4D"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F70F4D"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F70F4D">
        <w:rPr>
          <w:rFonts w:ascii="Times New Roman" w:hAnsi="Times New Roman" w:cs="Times New Roman"/>
          <w:color w:val="000000"/>
          <w:sz w:val="24"/>
          <w:szCs w:val="24"/>
          <w:lang w:val="kk-KZ"/>
        </w:rPr>
        <w:t>«</w:t>
      </w:r>
      <w:proofErr w:type="gramStart"/>
      <w:r w:rsidR="00711BC0" w:rsidRPr="00F70F4D">
        <w:rPr>
          <w:rFonts w:ascii="Times New Roman" w:hAnsi="Times New Roman" w:cs="Times New Roman"/>
          <w:color w:val="000000"/>
          <w:sz w:val="24"/>
          <w:szCs w:val="24"/>
          <w:lang w:val="kk-KZ"/>
        </w:rPr>
        <w:t>Е</w:t>
      </w:r>
      <w:proofErr w:type="gramEnd"/>
      <w:r w:rsidR="00711BC0" w:rsidRPr="00F70F4D">
        <w:rPr>
          <w:rFonts w:ascii="Times New Roman" w:hAnsi="Times New Roman" w:cs="Times New Roman"/>
          <w:color w:val="000000"/>
          <w:sz w:val="24"/>
          <w:szCs w:val="24"/>
          <w:lang w:val="kk-KZ"/>
        </w:rPr>
        <w:t>-</w:t>
      </w:r>
      <w:proofErr w:type="spellStart"/>
      <w:r w:rsidR="00711BC0" w:rsidRPr="00F70F4D">
        <w:rPr>
          <w:rFonts w:ascii="Times New Roman" w:hAnsi="Times New Roman" w:cs="Times New Roman"/>
          <w:color w:val="000000"/>
          <w:sz w:val="24"/>
          <w:szCs w:val="24"/>
          <w:lang w:val="en-US"/>
        </w:rPr>
        <w:t>gov</w:t>
      </w:r>
      <w:proofErr w:type="spellEnd"/>
      <w:r w:rsidR="001277D0" w:rsidRPr="00F70F4D">
        <w:rPr>
          <w:rFonts w:ascii="Times New Roman" w:hAnsi="Times New Roman" w:cs="Times New Roman"/>
          <w:color w:val="000000"/>
          <w:sz w:val="24"/>
          <w:szCs w:val="24"/>
          <w:lang w:val="kk-KZ"/>
        </w:rPr>
        <w:t>» в сроки приема документов.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F70F4D">
        <w:rPr>
          <w:rFonts w:ascii="Times New Roman" w:hAnsi="Times New Roman" w:cs="Times New Roman"/>
          <w:color w:val="000000"/>
          <w:sz w:val="24"/>
          <w:szCs w:val="24"/>
        </w:rPr>
        <w:lastRenderedPageBreak/>
        <w:t xml:space="preserve">рекомендации, научные публикации, иные сведения, характеризующие их профессиональную деятельность, квалификацию). </w:t>
      </w:r>
    </w:p>
    <w:p w:rsidR="000A2D4A" w:rsidRPr="00F70F4D"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F70F4D">
        <w:rPr>
          <w:rFonts w:ascii="Times New Roman" w:hAnsi="Times New Roman" w:cs="Times New Roman"/>
          <w:b/>
          <w:sz w:val="24"/>
          <w:szCs w:val="24"/>
          <w:lang w:val="kk-KZ"/>
        </w:rPr>
        <w:t>.М</w:t>
      </w:r>
      <w:proofErr w:type="gramEnd"/>
      <w:r w:rsidRPr="00F70F4D">
        <w:rPr>
          <w:rFonts w:ascii="Times New Roman" w:hAnsi="Times New Roman" w:cs="Times New Roman"/>
          <w:b/>
          <w:sz w:val="24"/>
          <w:szCs w:val="24"/>
          <w:lang w:val="kk-KZ"/>
        </w:rPr>
        <w:t>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s="Times New Roman"/>
          <w:color w:val="000000"/>
          <w:sz w:val="24"/>
          <w:szCs w:val="24"/>
        </w:rPr>
        <w:t>маслихатов</w:t>
      </w:r>
      <w:proofErr w:type="spellEnd"/>
      <w:r w:rsidRPr="00F70F4D">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s="Times New Roman"/>
          <w:color w:val="000000"/>
          <w:sz w:val="24"/>
          <w:szCs w:val="24"/>
        </w:rPr>
        <w:t>слубжы</w:t>
      </w:r>
      <w:proofErr w:type="spellEnd"/>
      <w:r w:rsidRPr="00F70F4D">
        <w:rPr>
          <w:rFonts w:ascii="Times New Roman" w:hAnsi="Times New Roman" w:cs="Times New Roman"/>
          <w:color w:val="000000"/>
          <w:sz w:val="24"/>
          <w:szCs w:val="24"/>
        </w:rPr>
        <w:t xml:space="preserve">. </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F70F4D" w:rsidRDefault="000A2D4A" w:rsidP="000A2D4A">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0F4D">
        <w:rPr>
          <w:rFonts w:ascii="Times New Roman" w:hAnsi="Times New Roman"/>
          <w:color w:val="000000"/>
          <w:sz w:val="24"/>
          <w:szCs w:val="24"/>
        </w:rPr>
        <w:t>н(</w:t>
      </w:r>
      <w:proofErr w:type="gramEnd"/>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F70F4D" w:rsidRDefault="009352E5"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A45FDE" w:rsidRPr="00F70F4D">
        <w:rPr>
          <w:sz w:val="24"/>
          <w:szCs w:val="24"/>
        </w:rPr>
        <w:fldChar w:fldCharType="begin"/>
      </w:r>
      <w:r w:rsidRPr="00F70F4D">
        <w:rPr>
          <w:sz w:val="24"/>
          <w:szCs w:val="24"/>
          <w:lang w:val="kk-KZ"/>
        </w:rPr>
        <w:instrText>HYPERLINK "mailto:gornalog@taxaktub.mgd.kz"</w:instrText>
      </w:r>
      <w:r w:rsidR="00A45FDE" w:rsidRPr="00F70F4D">
        <w:rPr>
          <w:sz w:val="24"/>
          <w:szCs w:val="24"/>
        </w:rPr>
        <w:fldChar w:fldCharType="separate"/>
      </w:r>
      <w:r w:rsidRPr="00F70F4D">
        <w:rPr>
          <w:rStyle w:val="a3"/>
          <w:rFonts w:ascii="Times New Roman" w:eastAsiaTheme="majorEastAsia" w:hAnsi="Times New Roman" w:cs="Times New Roman"/>
          <w:b/>
          <w:color w:val="365F91" w:themeColor="accent1" w:themeShade="BF"/>
          <w:sz w:val="24"/>
          <w:szCs w:val="24"/>
          <w:lang w:val="kk-KZ"/>
        </w:rPr>
        <w:t>gornalog@taxaktub.mgd.kz</w:t>
      </w:r>
      <w:r w:rsidR="00A45FDE" w:rsidRPr="00F70F4D">
        <w:rPr>
          <w:sz w:val="24"/>
          <w:szCs w:val="24"/>
        </w:rPr>
        <w:fldChar w:fldCharType="end"/>
      </w:r>
      <w:r w:rsidRPr="00F70F4D">
        <w:rPr>
          <w:rFonts w:ascii="Times New Roman" w:hAnsi="Times New Roman" w:cs="Times New Roman"/>
          <w:b/>
          <w:color w:val="365F91" w:themeColor="accent1" w:themeShade="BF"/>
          <w:sz w:val="24"/>
          <w:szCs w:val="24"/>
          <w:lang w:val="kk-KZ"/>
        </w:rPr>
        <w:t xml:space="preserve">, </w:t>
      </w:r>
      <w:hyperlink r:id="rId8"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lang w:val="kk-KZ"/>
        </w:rPr>
        <w:t xml:space="preserve">«Б» корпусыныңмемлекеттік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9352E5" w:rsidP="00745DED">
      <w:pPr>
        <w:pStyle w:val="a9"/>
        <w:jc w:val="both"/>
        <w:rPr>
          <w:lang w:val="kk-KZ"/>
        </w:rPr>
      </w:pPr>
      <w:r>
        <w:rPr>
          <w:lang w:val="kk-KZ"/>
        </w:rPr>
        <w:t xml:space="preserve">           </w:t>
      </w:r>
      <w:r w:rsidR="00745DED" w:rsidRPr="00745DED">
        <w:rPr>
          <w:lang w:val="kk-KZ"/>
        </w:rPr>
        <w:t>1.</w:t>
      </w:r>
      <w:r w:rsidR="00745DED" w:rsidRPr="00874C3E">
        <w:rPr>
          <w:lang w:val="kk-KZ"/>
        </w:rPr>
        <w:t xml:space="preserve">«Ақтөбе қаласы бойынша мемлекеттік кірістер басқармасы» республикалық мемлекеттік мекемесінің </w:t>
      </w:r>
      <w:r w:rsidR="00745DED">
        <w:rPr>
          <w:lang w:val="kk-KZ"/>
        </w:rPr>
        <w:t>«</w:t>
      </w:r>
      <w:r>
        <w:rPr>
          <w:lang w:val="kk-KZ"/>
        </w:rPr>
        <w:t>А</w:t>
      </w:r>
      <w:r w:rsidR="00745DED">
        <w:rPr>
          <w:lang w:val="kk-KZ"/>
        </w:rPr>
        <w:t>қпараттарды қабылдау және өңдеу бойынша орталығы» бөлімінің</w:t>
      </w:r>
      <w:r w:rsidR="00DB3A20">
        <w:rPr>
          <w:lang w:val="kk-KZ"/>
        </w:rPr>
        <w:t xml:space="preserve"> </w:t>
      </w:r>
      <w:r w:rsidR="00745DED">
        <w:rPr>
          <w:lang w:val="kk-KZ"/>
        </w:rPr>
        <w:t>жетекші маманы</w:t>
      </w:r>
      <w:r w:rsidR="00745DED" w:rsidRPr="00874C3E">
        <w:rPr>
          <w:lang w:val="kk-KZ"/>
        </w:rPr>
        <w:t xml:space="preserve">, </w:t>
      </w:r>
      <w:r w:rsidR="00745DED">
        <w:rPr>
          <w:lang w:val="kk-KZ"/>
        </w:rPr>
        <w:t>С-R-5,</w:t>
      </w:r>
      <w:r w:rsidR="00745DED" w:rsidRPr="00874C3E">
        <w:rPr>
          <w:lang w:val="kk-KZ"/>
        </w:rPr>
        <w:t xml:space="preserve"> (</w:t>
      </w:r>
      <w:r w:rsidR="00745DED">
        <w:rPr>
          <w:lang w:val="kk-KZ"/>
        </w:rPr>
        <w:t>АҚжӨБОБ</w:t>
      </w:r>
      <w:r w:rsidR="00745DED" w:rsidRPr="00874C3E">
        <w:rPr>
          <w:lang w:val="kk-KZ"/>
        </w:rPr>
        <w:t>-</w:t>
      </w:r>
      <w:r>
        <w:rPr>
          <w:lang w:val="kk-KZ"/>
        </w:rPr>
        <w:t>7</w:t>
      </w:r>
      <w:r w:rsidR="00745DED" w:rsidRPr="00874C3E">
        <w:rPr>
          <w:lang w:val="kk-KZ"/>
        </w:rPr>
        <w:t>-1</w:t>
      </w:r>
      <w:r w:rsidR="00745DED">
        <w:rPr>
          <w:lang w:val="kk-KZ"/>
        </w:rPr>
        <w:t>-</w:t>
      </w:r>
      <w:r>
        <w:rPr>
          <w:lang w:val="kk-KZ"/>
        </w:rPr>
        <w:t>20</w:t>
      </w:r>
      <w:r w:rsidR="00745DED" w:rsidRPr="00874C3E">
        <w:rPr>
          <w:lang w:val="kk-KZ"/>
        </w:rPr>
        <w:t>)</w:t>
      </w:r>
      <w:r w:rsidR="00745DED" w:rsidRPr="00DD7366">
        <w:rPr>
          <w:lang w:val="kk-KZ"/>
        </w:rPr>
        <w:t>.</w:t>
      </w:r>
    </w:p>
    <w:p w:rsidR="00A07084" w:rsidRDefault="009352E5" w:rsidP="00745DED">
      <w:pPr>
        <w:pStyle w:val="a9"/>
        <w:jc w:val="both"/>
        <w:rPr>
          <w:lang w:val="kk-KZ"/>
        </w:rPr>
      </w:pPr>
      <w:r>
        <w:rPr>
          <w:lang w:val="kk-KZ"/>
        </w:rPr>
        <w:t xml:space="preserve">         </w:t>
      </w:r>
      <w:r w:rsidR="00A07084" w:rsidRPr="00F70F4D">
        <w:rPr>
          <w:lang w:val="kk-KZ"/>
        </w:rPr>
        <w:t>Лауазымдық жалақысы еңбек сіңірген жылдарына байланысты 57465 теңгеден 78093 теңгеге дейін.</w:t>
      </w:r>
    </w:p>
    <w:p w:rsidR="00745DED" w:rsidRPr="00745DED" w:rsidRDefault="009352E5"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DB3A20" w:rsidRPr="00DB3A20">
        <w:rPr>
          <w:rFonts w:ascii="Times New Roman" w:hAnsi="Times New Roman" w:cs="Times New Roman"/>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00DB3A20" w:rsidRPr="00DB3A20">
        <w:rPr>
          <w:rFonts w:ascii="Times New Roman" w:hAnsi="Times New Roman" w:cs="Times New Roman"/>
          <w:sz w:val="24"/>
          <w:szCs w:val="24"/>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w:t>
      </w:r>
      <w:r w:rsidR="00DB3A20" w:rsidRPr="00DB3A20">
        <w:rPr>
          <w:rFonts w:ascii="Times New Roman" w:hAnsi="Times New Roman" w:cs="Times New Roman"/>
          <w:b/>
          <w:sz w:val="24"/>
          <w:szCs w:val="24"/>
          <w:lang w:val="kk-KZ"/>
        </w:rPr>
        <w:t xml:space="preserve"> </w:t>
      </w:r>
      <w:r w:rsidR="00DB3A20" w:rsidRPr="00DB3A20">
        <w:rPr>
          <w:rFonts w:ascii="Times New Roman" w:hAnsi="Times New Roman" w:cs="Times New Roman"/>
          <w:sz w:val="24"/>
          <w:szCs w:val="24"/>
          <w:lang w:val="kk-KZ"/>
        </w:rPr>
        <w:t>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r w:rsidR="00745DED" w:rsidRPr="00745DED">
        <w:rPr>
          <w:rFonts w:ascii="Times New Roman" w:hAnsi="Times New Roman" w:cs="Times New Roman"/>
          <w:sz w:val="24"/>
          <w:szCs w:val="24"/>
          <w:lang w:val="kk-KZ"/>
        </w:rPr>
        <w:t>.</w:t>
      </w:r>
    </w:p>
    <w:p w:rsidR="00745DED" w:rsidRPr="00A07084" w:rsidRDefault="009352E5"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DB3A20">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жоғары немесе орта білімнен кейінгі немесе техникалық және кәсіптік экономикалық, заңгерлік</w:t>
      </w:r>
      <w:r>
        <w:rPr>
          <w:rFonts w:ascii="Times New Roman" w:hAnsi="Times New Roman" w:cs="Times New Roman"/>
          <w:sz w:val="24"/>
          <w:szCs w:val="24"/>
          <w:lang w:val="kk-KZ"/>
        </w:rPr>
        <w:t xml:space="preserve">, техникалық </w:t>
      </w:r>
      <w:r w:rsidRPr="00B7495E">
        <w:rPr>
          <w:rFonts w:ascii="Times New Roman" w:hAnsi="Times New Roman"/>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F70F4D">
        <w:rPr>
          <w:rFonts w:ascii="Times New Roman" w:hAnsi="Times New Roman" w:cs="Times New Roman"/>
          <w:sz w:val="24"/>
          <w:szCs w:val="24"/>
          <w:lang w:val="kk-KZ"/>
        </w:rPr>
        <w:t xml:space="preserve"> білім.</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9352E5" w:rsidP="00745DE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745DED" w:rsidRPr="00F70F4D">
        <w:rPr>
          <w:rFonts w:ascii="Times New Roman" w:hAnsi="Times New Roman" w:cs="Times New Roman"/>
          <w:sz w:val="24"/>
          <w:szCs w:val="24"/>
          <w:lang w:val="kk-KZ"/>
        </w:rPr>
        <w:t>Жұмыс тәжірибесі талап етілмейді.</w:t>
      </w:r>
    </w:p>
    <w:p w:rsidR="000A2D4A" w:rsidRPr="00F70F4D" w:rsidRDefault="009352E5"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cs="Times New Roman"/>
          <w:b/>
          <w:b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lastRenderedPageBreak/>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A2D4A"/>
    <w:rsid w:val="000B129A"/>
    <w:rsid w:val="000C038C"/>
    <w:rsid w:val="001277D0"/>
    <w:rsid w:val="00200D4B"/>
    <w:rsid w:val="00206FC1"/>
    <w:rsid w:val="0022630E"/>
    <w:rsid w:val="002544CF"/>
    <w:rsid w:val="002726C0"/>
    <w:rsid w:val="002A3181"/>
    <w:rsid w:val="002C218A"/>
    <w:rsid w:val="003243CB"/>
    <w:rsid w:val="0043103D"/>
    <w:rsid w:val="00450E55"/>
    <w:rsid w:val="004913C8"/>
    <w:rsid w:val="004C4A9E"/>
    <w:rsid w:val="004D1EC4"/>
    <w:rsid w:val="00517889"/>
    <w:rsid w:val="00637162"/>
    <w:rsid w:val="00675CFA"/>
    <w:rsid w:val="006A7BC0"/>
    <w:rsid w:val="006D1460"/>
    <w:rsid w:val="00711BC0"/>
    <w:rsid w:val="00745DED"/>
    <w:rsid w:val="0076730B"/>
    <w:rsid w:val="00767F3E"/>
    <w:rsid w:val="007F1D0B"/>
    <w:rsid w:val="00855B71"/>
    <w:rsid w:val="00893010"/>
    <w:rsid w:val="00895294"/>
    <w:rsid w:val="008F34BC"/>
    <w:rsid w:val="009352E5"/>
    <w:rsid w:val="00956755"/>
    <w:rsid w:val="00A07084"/>
    <w:rsid w:val="00A45FDE"/>
    <w:rsid w:val="00AB5819"/>
    <w:rsid w:val="00B32472"/>
    <w:rsid w:val="00B446AE"/>
    <w:rsid w:val="00BA5D0B"/>
    <w:rsid w:val="00C11C6C"/>
    <w:rsid w:val="00C12FA9"/>
    <w:rsid w:val="00C20A4D"/>
    <w:rsid w:val="00C362BC"/>
    <w:rsid w:val="00C83622"/>
    <w:rsid w:val="00D22065"/>
    <w:rsid w:val="00D40387"/>
    <w:rsid w:val="00DB3A20"/>
    <w:rsid w:val="00DE4066"/>
    <w:rsid w:val="00E1028E"/>
    <w:rsid w:val="00EA1F65"/>
    <w:rsid w:val="00EC1CC2"/>
    <w:rsid w:val="00EC2B84"/>
    <w:rsid w:val="00EC5AEB"/>
    <w:rsid w:val="00F42D2D"/>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microsoft.com/office/2007/relationships/stylesWithEffects" Target="stylesWithEffects.xm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2017-12-14T04:47:00Z</cp:lastPrinted>
  <dcterms:created xsi:type="dcterms:W3CDTF">2017-12-21T04:30:00Z</dcterms:created>
  <dcterms:modified xsi:type="dcterms:W3CDTF">2017-12-21T04:30:00Z</dcterms:modified>
</cp:coreProperties>
</file>