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A" w:rsidRPr="00956E4C" w:rsidRDefault="00074769" w:rsidP="0054629A">
      <w:pPr>
        <w:pStyle w:val="3"/>
        <w:jc w:val="center"/>
        <w:rPr>
          <w:rFonts w:ascii="Times New Roman" w:eastAsia="Times New Roman" w:hAnsi="Times New Roman" w:cs="Times New Roman"/>
          <w:b/>
          <w:bCs/>
          <w:i/>
          <w:iCs/>
          <w:color w:val="auto"/>
          <w:lang w:val="kk-KZ"/>
        </w:rPr>
      </w:pPr>
      <w:r w:rsidRPr="00956E4C">
        <w:rPr>
          <w:rFonts w:ascii="Times New Roman" w:hAnsi="Times New Roman" w:cs="Times New Roman"/>
          <w:b/>
          <w:color w:val="auto"/>
        </w:rPr>
        <w:t xml:space="preserve">Объявление о проведении внутреннего конкурса среди государственных служащих Министерства </w:t>
      </w:r>
      <w:r w:rsidRPr="00956E4C">
        <w:rPr>
          <w:rFonts w:ascii="Times New Roman" w:hAnsi="Times New Roman" w:cs="Times New Roman"/>
          <w:b/>
          <w:color w:val="auto"/>
          <w:lang w:val="kk-KZ"/>
        </w:rPr>
        <w:t>финансов</w:t>
      </w:r>
      <w:r w:rsidRPr="00956E4C">
        <w:rPr>
          <w:rFonts w:ascii="Times New Roman" w:hAnsi="Times New Roman" w:cs="Times New Roman"/>
          <w:b/>
          <w:color w:val="auto"/>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00BA7628">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00BA7628">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00060B42">
        <w:rPr>
          <w:rFonts w:ascii="Times New Roman" w:hAnsi="Times New Roman" w:cs="Times New Roman"/>
          <w:b/>
          <w:sz w:val="24"/>
          <w:szCs w:val="24"/>
          <w:lang w:val="kk-KZ"/>
        </w:rPr>
        <w:t>Жамбы</w:t>
      </w:r>
      <w:r w:rsidRPr="00956E4C">
        <w:rPr>
          <w:rFonts w:ascii="Times New Roman" w:hAnsi="Times New Roman" w:cs="Times New Roman"/>
          <w:b/>
          <w:sz w:val="24"/>
          <w:szCs w:val="24"/>
          <w:lang w:val="kk-KZ"/>
        </w:rPr>
        <w:t>ла 38</w:t>
      </w:r>
      <w:r w:rsidR="00060B42">
        <w:rPr>
          <w:rFonts w:ascii="Times New Roman" w:hAnsi="Times New Roman" w:cs="Times New Roman"/>
          <w:b/>
          <w:sz w:val="24"/>
          <w:szCs w:val="24"/>
          <w:lang w:val="kk-KZ"/>
        </w:rPr>
        <w:t xml:space="preserve"> М</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 xml:space="preserve">, </w:t>
      </w:r>
      <w:r w:rsidRPr="00956E4C">
        <w:rPr>
          <w:rFonts w:ascii="Times New Roman" w:hAnsi="Times New Roman" w:cs="Times New Roman"/>
          <w:b/>
          <w:sz w:val="24"/>
          <w:szCs w:val="24"/>
        </w:rPr>
        <w:t xml:space="preserve"> внутренний конкурс </w:t>
      </w:r>
      <w:r w:rsidRPr="00956E4C">
        <w:rPr>
          <w:rFonts w:ascii="Times New Roman" w:eastAsia="Times New Roman" w:hAnsi="Times New Roman" w:cs="Times New Roman"/>
          <w:b/>
          <w:color w:val="000000"/>
          <w:sz w:val="24"/>
          <w:szCs w:val="24"/>
        </w:rPr>
        <w:t xml:space="preserve">среди </w:t>
      </w:r>
      <w:r w:rsidR="0054629A" w:rsidRPr="00956E4C">
        <w:rPr>
          <w:rFonts w:ascii="Times New Roman" w:eastAsia="Times New Roman" w:hAnsi="Times New Roman" w:cs="Times New Roman"/>
          <w:b/>
          <w:color w:val="000000"/>
          <w:sz w:val="24"/>
          <w:szCs w:val="24"/>
        </w:rPr>
        <w:t>государственных служащих</w:t>
      </w:r>
      <w:r w:rsidR="0054629A" w:rsidRPr="00956E4C">
        <w:rPr>
          <w:rFonts w:ascii="Times New Roman" w:eastAsia="Times New Roman" w:hAnsi="Times New Roman" w:cs="Times New Roman"/>
          <w:b/>
          <w:color w:val="000000"/>
          <w:sz w:val="24"/>
          <w:szCs w:val="24"/>
          <w:lang w:val="kk-KZ"/>
        </w:rPr>
        <w:t xml:space="preserve"> данного государственного органа</w:t>
      </w:r>
      <w:r w:rsidR="0054629A" w:rsidRPr="00956E4C">
        <w:rPr>
          <w:rFonts w:ascii="Times New Roman" w:eastAsia="Times New Roman" w:hAnsi="Times New Roman" w:cs="Times New Roman"/>
          <w:b/>
          <w:color w:val="000000"/>
          <w:sz w:val="24"/>
          <w:szCs w:val="24"/>
        </w:rPr>
        <w:t xml:space="preserve"> </w:t>
      </w:r>
      <w:r w:rsidR="0054629A" w:rsidRPr="00956E4C">
        <w:rPr>
          <w:rFonts w:ascii="Times New Roman" w:eastAsia="Times New Roman" w:hAnsi="Times New Roman" w:cs="Times New Roman"/>
          <w:b/>
          <w:sz w:val="24"/>
          <w:szCs w:val="24"/>
        </w:rPr>
        <w:t xml:space="preserve">Министерства финансов </w:t>
      </w:r>
      <w:r w:rsidR="0054629A" w:rsidRPr="00956E4C">
        <w:rPr>
          <w:rFonts w:ascii="Times New Roman" w:eastAsia="Times New Roman" w:hAnsi="Times New Roman" w:cs="Times New Roman"/>
          <w:b/>
          <w:sz w:val="24"/>
          <w:szCs w:val="24"/>
          <w:lang w:val="kk-KZ"/>
        </w:rPr>
        <w:t xml:space="preserve"> </w:t>
      </w:r>
      <w:r w:rsidR="0054629A" w:rsidRPr="00956E4C">
        <w:rPr>
          <w:rFonts w:ascii="Times New Roman" w:eastAsia="Times New Roman" w:hAnsi="Times New Roman" w:cs="Times New Roman"/>
          <w:b/>
          <w:sz w:val="24"/>
          <w:szCs w:val="24"/>
        </w:rPr>
        <w:t xml:space="preserve">Республики </w:t>
      </w:r>
      <w:r w:rsidR="0054629A" w:rsidRPr="00956E4C">
        <w:rPr>
          <w:rFonts w:ascii="Times New Roman" w:eastAsia="Times New Roman" w:hAnsi="Times New Roman" w:cs="Times New Roman"/>
          <w:b/>
          <w:sz w:val="24"/>
          <w:szCs w:val="24"/>
          <w:lang w:val="kk-KZ"/>
        </w:rPr>
        <w:t>Казахстан</w:t>
      </w:r>
      <w:r w:rsidR="0054629A" w:rsidRPr="00956E4C">
        <w:rPr>
          <w:rFonts w:ascii="Times New Roman" w:hAnsi="Times New Roman" w:cs="Times New Roman"/>
          <w:b/>
          <w:sz w:val="24"/>
          <w:szCs w:val="24"/>
        </w:rPr>
        <w:t xml:space="preserve"> 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82615B" w:rsidRPr="00EF6322" w:rsidRDefault="00382000" w:rsidP="00FF7CB7">
      <w:pPr>
        <w:pStyle w:val="a7"/>
        <w:numPr>
          <w:ilvl w:val="0"/>
          <w:numId w:val="30"/>
        </w:numPr>
        <w:spacing w:after="0" w:line="240" w:lineRule="auto"/>
        <w:ind w:left="0"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2615B" w:rsidRPr="00EF6322">
        <w:rPr>
          <w:rFonts w:ascii="Times New Roman" w:hAnsi="Times New Roman" w:cs="Times New Roman"/>
          <w:b/>
          <w:sz w:val="24"/>
          <w:szCs w:val="24"/>
          <w:lang w:val="ru-RU"/>
        </w:rPr>
        <w:t>Главн</w:t>
      </w:r>
      <w:r w:rsidR="0082615B" w:rsidRPr="00EF6322">
        <w:rPr>
          <w:rFonts w:ascii="Times New Roman" w:hAnsi="Times New Roman" w:cs="Times New Roman"/>
          <w:b/>
          <w:sz w:val="24"/>
          <w:szCs w:val="24"/>
          <w:lang w:val="kk-KZ"/>
        </w:rPr>
        <w:t>ый</w:t>
      </w:r>
      <w:r w:rsidR="0082615B" w:rsidRPr="00EF6322">
        <w:rPr>
          <w:rFonts w:ascii="Times New Roman" w:hAnsi="Times New Roman" w:cs="Times New Roman"/>
          <w:b/>
          <w:sz w:val="24"/>
          <w:szCs w:val="24"/>
          <w:lang w:val="ru-RU"/>
        </w:rPr>
        <w:t xml:space="preserve"> специалист </w:t>
      </w:r>
      <w:r w:rsidR="0082615B" w:rsidRPr="00EF6322">
        <w:rPr>
          <w:rFonts w:ascii="Times New Roman" w:hAnsi="Times New Roman" w:cs="Times New Roman"/>
          <w:b/>
          <w:sz w:val="24"/>
          <w:szCs w:val="24"/>
          <w:lang w:val="kk-KZ"/>
        </w:rPr>
        <w:t xml:space="preserve">отдела </w:t>
      </w:r>
      <w:r w:rsidR="0082615B" w:rsidRPr="00EF6322">
        <w:rPr>
          <w:rFonts w:ascii="Times New Roman" w:hAnsi="Times New Roman" w:cs="Times New Roman"/>
          <w:b/>
          <w:sz w:val="24"/>
          <w:szCs w:val="24"/>
          <w:lang w:val="ru-RU"/>
        </w:rPr>
        <w:t>налогового контроля и взимания</w:t>
      </w:r>
      <w:r w:rsidR="0082615B" w:rsidRPr="00EF6322">
        <w:rPr>
          <w:rFonts w:ascii="Times New Roman" w:hAnsi="Times New Roman" w:cs="Times New Roman"/>
          <w:b/>
          <w:sz w:val="24"/>
          <w:szCs w:val="24"/>
          <w:lang w:val="kk-KZ"/>
        </w:rPr>
        <w:t xml:space="preserve"> </w:t>
      </w:r>
      <w:r w:rsidR="003431D7">
        <w:rPr>
          <w:rFonts w:ascii="Times New Roman" w:hAnsi="Times New Roman" w:cs="Times New Roman"/>
          <w:b/>
          <w:sz w:val="24"/>
          <w:szCs w:val="24"/>
          <w:lang w:val="kk-KZ"/>
        </w:rPr>
        <w:t xml:space="preserve">РГУ </w:t>
      </w:r>
      <w:r w:rsidR="003431D7">
        <w:rPr>
          <w:rFonts w:ascii="Times New Roman" w:hAnsi="Times New Roman" w:cs="Times New Roman"/>
          <w:b/>
          <w:sz w:val="24"/>
          <w:szCs w:val="24"/>
          <w:lang w:val="ru-RU"/>
        </w:rPr>
        <w:t>«</w:t>
      </w:r>
      <w:r w:rsidR="003431D7">
        <w:rPr>
          <w:rFonts w:ascii="Times New Roman" w:hAnsi="Times New Roman" w:cs="Times New Roman"/>
          <w:b/>
          <w:sz w:val="24"/>
          <w:szCs w:val="24"/>
          <w:lang w:val="kk-KZ"/>
        </w:rPr>
        <w:t>Управление</w:t>
      </w:r>
      <w:r w:rsidR="0082615B" w:rsidRPr="00EF6322">
        <w:rPr>
          <w:rFonts w:ascii="Times New Roman" w:hAnsi="Times New Roman" w:cs="Times New Roman"/>
          <w:b/>
          <w:sz w:val="24"/>
          <w:szCs w:val="24"/>
          <w:lang w:val="kk-KZ"/>
        </w:rPr>
        <w:t xml:space="preserve"> государственных</w:t>
      </w:r>
      <w:r w:rsidR="00EF6322" w:rsidRPr="00EF6322">
        <w:rPr>
          <w:rFonts w:ascii="Times New Roman" w:hAnsi="Times New Roman" w:cs="Times New Roman"/>
          <w:b/>
          <w:sz w:val="24"/>
          <w:szCs w:val="24"/>
          <w:lang w:val="kk-KZ"/>
        </w:rPr>
        <w:t xml:space="preserve"> доходов по Хромтаускому району</w:t>
      </w:r>
      <w:r w:rsidR="00EF6322">
        <w:rPr>
          <w:rFonts w:ascii="Times New Roman" w:hAnsi="Times New Roman" w:cs="Times New Roman"/>
          <w:b/>
          <w:sz w:val="24"/>
          <w:szCs w:val="24"/>
          <w:lang w:val="kk-KZ"/>
        </w:rPr>
        <w:t xml:space="preserve"> </w:t>
      </w:r>
      <w:r w:rsidR="001E6FCC" w:rsidRPr="00956E4C">
        <w:rPr>
          <w:rFonts w:ascii="Times New Roman" w:hAnsi="Times New Roman" w:cs="Times New Roman"/>
          <w:b/>
          <w:sz w:val="24"/>
          <w:szCs w:val="24"/>
          <w:lang w:val="kk-KZ"/>
        </w:rPr>
        <w:t>Д</w:t>
      </w:r>
      <w:r w:rsidR="001E6FCC" w:rsidRPr="001E6FCC">
        <w:rPr>
          <w:rFonts w:ascii="Times New Roman" w:hAnsi="Times New Roman" w:cs="Times New Roman"/>
          <w:b/>
          <w:sz w:val="24"/>
          <w:szCs w:val="24"/>
          <w:lang w:val="ru-RU"/>
        </w:rPr>
        <w:t>епартамента</w:t>
      </w:r>
      <w:r w:rsidR="001E6FCC">
        <w:rPr>
          <w:rFonts w:ascii="Times New Roman" w:hAnsi="Times New Roman" w:cs="Times New Roman"/>
          <w:b/>
          <w:sz w:val="24"/>
          <w:szCs w:val="24"/>
          <w:lang w:val="kk-KZ"/>
        </w:rPr>
        <w:t xml:space="preserve"> </w:t>
      </w:r>
      <w:r w:rsidR="001E6FCC" w:rsidRPr="00956E4C">
        <w:rPr>
          <w:rFonts w:ascii="Times New Roman" w:hAnsi="Times New Roman" w:cs="Times New Roman"/>
          <w:b/>
          <w:sz w:val="24"/>
          <w:szCs w:val="24"/>
          <w:lang w:val="kk-KZ"/>
        </w:rPr>
        <w:t xml:space="preserve">государственных доходов </w:t>
      </w:r>
      <w:r w:rsidR="001E6FCC" w:rsidRPr="001E6FCC">
        <w:rPr>
          <w:rFonts w:ascii="Times New Roman" w:hAnsi="Times New Roman" w:cs="Times New Roman"/>
          <w:b/>
          <w:sz w:val="24"/>
          <w:szCs w:val="24"/>
          <w:lang w:val="ru-RU"/>
        </w:rPr>
        <w:t xml:space="preserve">по </w:t>
      </w:r>
      <w:r w:rsidR="001E6FCC" w:rsidRPr="00956E4C">
        <w:rPr>
          <w:rFonts w:ascii="Times New Roman" w:hAnsi="Times New Roman" w:cs="Times New Roman"/>
          <w:b/>
          <w:sz w:val="24"/>
          <w:szCs w:val="24"/>
          <w:lang w:val="kk-KZ"/>
        </w:rPr>
        <w:t>Актюбинской</w:t>
      </w:r>
      <w:r w:rsidR="001E6FCC" w:rsidRPr="001E6FCC">
        <w:rPr>
          <w:rFonts w:ascii="Times New Roman" w:hAnsi="Times New Roman" w:cs="Times New Roman"/>
          <w:b/>
          <w:sz w:val="24"/>
          <w:szCs w:val="24"/>
          <w:lang w:val="ru-RU"/>
        </w:rPr>
        <w:t xml:space="preserve"> области</w:t>
      </w:r>
      <w:r w:rsidR="001E6FCC">
        <w:rPr>
          <w:rFonts w:ascii="Times New Roman" w:hAnsi="Times New Roman" w:cs="Times New Roman"/>
          <w:b/>
          <w:sz w:val="24"/>
          <w:szCs w:val="24"/>
          <w:lang w:val="ru-RU"/>
        </w:rPr>
        <w:t xml:space="preserve"> КГД МФ РК </w:t>
      </w:r>
      <w:r w:rsidR="00EF6322" w:rsidRPr="00EF6322">
        <w:rPr>
          <w:rFonts w:ascii="Times New Roman" w:hAnsi="Times New Roman" w:cs="Times New Roman"/>
          <w:b/>
          <w:sz w:val="24"/>
          <w:szCs w:val="24"/>
          <w:lang w:val="kk-KZ"/>
        </w:rPr>
        <w:t xml:space="preserve"> </w:t>
      </w:r>
      <w:r w:rsidR="00EF6322" w:rsidRPr="00EF6322">
        <w:rPr>
          <w:rFonts w:ascii="Times New Roman" w:hAnsi="Times New Roman" w:cs="Times New Roman"/>
          <w:b/>
          <w:sz w:val="24"/>
          <w:szCs w:val="24"/>
          <w:lang w:val="ru-RU"/>
        </w:rPr>
        <w:t>(временно</w:t>
      </w:r>
      <w:r w:rsidR="00EF6322" w:rsidRPr="00EF6322">
        <w:rPr>
          <w:rFonts w:ascii="Times New Roman" w:hAnsi="Times New Roman" w:cs="Times New Roman"/>
          <w:b/>
          <w:sz w:val="24"/>
          <w:szCs w:val="24"/>
          <w:lang w:val="kk-KZ"/>
        </w:rPr>
        <w:t>, на период отпуска по уходу за ребенком основного работника до 21.04.2021 года</w:t>
      </w:r>
      <w:r w:rsidR="00EF6322">
        <w:rPr>
          <w:rFonts w:ascii="Times New Roman" w:hAnsi="Times New Roman" w:cs="Times New Roman"/>
          <w:b/>
          <w:sz w:val="24"/>
          <w:szCs w:val="24"/>
          <w:lang w:val="kk-KZ"/>
        </w:rPr>
        <w:t>)</w:t>
      </w:r>
      <w:r w:rsidR="00EF6322" w:rsidRPr="00EF6322">
        <w:rPr>
          <w:rFonts w:ascii="Times New Roman" w:hAnsi="Times New Roman" w:cs="Times New Roman"/>
          <w:b/>
          <w:sz w:val="24"/>
          <w:szCs w:val="24"/>
          <w:lang w:val="kk-KZ"/>
        </w:rPr>
        <w:t>, категория С-R-4,</w:t>
      </w:r>
      <w:r w:rsidR="001E6FCC">
        <w:rPr>
          <w:rFonts w:ascii="Times New Roman" w:hAnsi="Times New Roman" w:cs="Times New Roman"/>
          <w:b/>
          <w:sz w:val="24"/>
          <w:szCs w:val="24"/>
          <w:lang w:val="ru-RU"/>
        </w:rPr>
        <w:t xml:space="preserve"> (МКБ-1-03-3</w:t>
      </w:r>
      <w:r w:rsidR="0082615B" w:rsidRPr="00EF6322">
        <w:rPr>
          <w:rFonts w:ascii="Times New Roman" w:hAnsi="Times New Roman" w:cs="Times New Roman"/>
          <w:b/>
          <w:sz w:val="24"/>
          <w:szCs w:val="24"/>
          <w:lang w:val="ru-RU"/>
        </w:rPr>
        <w:t>)</w:t>
      </w:r>
      <w:r w:rsidR="0082615B" w:rsidRPr="00EF6322">
        <w:rPr>
          <w:rFonts w:ascii="Times New Roman" w:hAnsi="Times New Roman" w:cs="Times New Roman"/>
          <w:b/>
          <w:sz w:val="24"/>
          <w:szCs w:val="24"/>
          <w:lang w:val="kk-KZ"/>
        </w:rPr>
        <w:t>, 1 ед</w:t>
      </w:r>
      <w:r w:rsidR="0082615B" w:rsidRPr="00EF6322">
        <w:rPr>
          <w:rFonts w:ascii="Times New Roman" w:hAnsi="Times New Roman" w:cs="Times New Roman"/>
          <w:b/>
          <w:sz w:val="24"/>
          <w:szCs w:val="24"/>
          <w:lang w:val="ru-RU"/>
        </w:rPr>
        <w:t>.</w:t>
      </w:r>
    </w:p>
    <w:p w:rsidR="0082615B" w:rsidRPr="00956E4C" w:rsidRDefault="0082615B" w:rsidP="0082615B">
      <w:pPr>
        <w:spacing w:after="0" w:line="240" w:lineRule="auto"/>
        <w:contextualSpacing/>
        <w:jc w:val="both"/>
        <w:rPr>
          <w:rFonts w:ascii="Times New Roman" w:hAnsi="Times New Roman" w:cs="Times New Roman"/>
          <w:b/>
          <w:sz w:val="24"/>
          <w:szCs w:val="24"/>
        </w:rPr>
      </w:pPr>
      <w:r w:rsidRPr="00956E4C">
        <w:rPr>
          <w:rFonts w:ascii="Times New Roman" w:hAnsi="Times New Roman" w:cs="Times New Roman"/>
          <w:b/>
          <w:sz w:val="24"/>
          <w:szCs w:val="24"/>
        </w:rPr>
        <w:t>Должностной оклад в зависимости от выслуги лет – от</w:t>
      </w:r>
      <w:r w:rsidRPr="00956E4C">
        <w:rPr>
          <w:rFonts w:ascii="Times New Roman" w:hAnsi="Times New Roman" w:cs="Times New Roman"/>
          <w:b/>
          <w:sz w:val="24"/>
          <w:szCs w:val="24"/>
          <w:lang w:val="kk-KZ"/>
        </w:rPr>
        <w:t xml:space="preserve"> 95209</w:t>
      </w:r>
      <w:r w:rsidRPr="00956E4C">
        <w:rPr>
          <w:rFonts w:ascii="Times New Roman" w:hAnsi="Times New Roman" w:cs="Times New Roman"/>
          <w:b/>
          <w:sz w:val="24"/>
          <w:szCs w:val="24"/>
        </w:rPr>
        <w:t xml:space="preserve"> до </w:t>
      </w:r>
      <w:r w:rsidRPr="00956E4C">
        <w:rPr>
          <w:rFonts w:ascii="Times New Roman" w:hAnsi="Times New Roman" w:cs="Times New Roman"/>
          <w:b/>
          <w:sz w:val="24"/>
          <w:szCs w:val="24"/>
          <w:lang w:val="kk-KZ"/>
        </w:rPr>
        <w:t>128834</w:t>
      </w:r>
      <w:r w:rsidR="00B73974" w:rsidRPr="00956E4C">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тенге.</w:t>
      </w:r>
    </w:p>
    <w:p w:rsidR="0082615B" w:rsidRPr="00956E4C" w:rsidRDefault="0082615B" w:rsidP="00382000">
      <w:pPr>
        <w:pStyle w:val="HTML"/>
        <w:jc w:val="both"/>
        <w:rPr>
          <w:rFonts w:ascii="Times New Roman" w:hAnsi="Times New Roman" w:cs="Times New Roman"/>
          <w:color w:val="222222"/>
          <w:sz w:val="24"/>
          <w:szCs w:val="24"/>
        </w:rPr>
      </w:pPr>
      <w:r w:rsidRPr="00956E4C">
        <w:rPr>
          <w:rFonts w:ascii="Times New Roman" w:hAnsi="Times New Roman" w:cs="Times New Roman"/>
          <w:b/>
          <w:sz w:val="24"/>
          <w:szCs w:val="24"/>
        </w:rPr>
        <w:t xml:space="preserve">   </w:t>
      </w:r>
      <w:r w:rsidR="00382000">
        <w:rPr>
          <w:rFonts w:ascii="Times New Roman" w:hAnsi="Times New Roman" w:cs="Times New Roman"/>
          <w:b/>
          <w:sz w:val="24"/>
          <w:szCs w:val="24"/>
          <w:lang w:val="kk-KZ"/>
        </w:rPr>
        <w:tab/>
      </w:r>
      <w:r w:rsidRPr="00956E4C">
        <w:rPr>
          <w:rFonts w:ascii="Times New Roman" w:hAnsi="Times New Roman" w:cs="Times New Roman"/>
          <w:b/>
          <w:sz w:val="24"/>
          <w:szCs w:val="24"/>
        </w:rPr>
        <w:t xml:space="preserve"> Функциональные обязанности:</w:t>
      </w:r>
      <w:r w:rsidR="00382000">
        <w:rPr>
          <w:rFonts w:ascii="Times New Roman" w:hAnsi="Times New Roman" w:cs="Times New Roman"/>
          <w:b/>
          <w:sz w:val="24"/>
          <w:szCs w:val="24"/>
          <w:lang w:val="kk-KZ"/>
        </w:rPr>
        <w:t xml:space="preserve"> </w:t>
      </w:r>
      <w:r w:rsidRPr="00956E4C">
        <w:rPr>
          <w:rFonts w:ascii="Times New Roman" w:hAnsi="Times New Roman" w:cs="Times New Roman"/>
          <w:color w:val="222222"/>
          <w:sz w:val="24"/>
          <w:szCs w:val="24"/>
        </w:rPr>
        <w:t>Работа по актуализации лицевых счетов, открытие лицевых счетов. Сравнение с налогоплательщиками по бюджетным платежам. Работа по переплате и контроль их поступлений. Перевод неверных и переплаченных сумм из одной бюджетной классификации в другую бюджетную классификацию.</w:t>
      </w:r>
      <w:r w:rsidR="002F3385" w:rsidRPr="00956E4C">
        <w:rPr>
          <w:rFonts w:ascii="Times New Roman" w:hAnsi="Times New Roman" w:cs="Times New Roman"/>
          <w:color w:val="222222"/>
          <w:sz w:val="24"/>
          <w:szCs w:val="24"/>
          <w:lang w:val="kk-KZ"/>
        </w:rPr>
        <w:t xml:space="preserve"> </w:t>
      </w:r>
      <w:r w:rsidRPr="00956E4C">
        <w:rPr>
          <w:rFonts w:ascii="Times New Roman" w:hAnsi="Times New Roman" w:cs="Times New Roman"/>
          <w:color w:val="222222"/>
          <w:sz w:val="24"/>
          <w:szCs w:val="24"/>
        </w:rPr>
        <w:t>Возврат средств на счета налогоплательщиков и физических лиц. Ведение учета сумм, зачисленных и возвращенных в бюджет, на основании итогового отчета Управления государственных доходов о переплатах и ​​снятии ср</w:t>
      </w:r>
      <w:r w:rsidR="002F3385" w:rsidRPr="00956E4C">
        <w:rPr>
          <w:rFonts w:ascii="Times New Roman" w:hAnsi="Times New Roman" w:cs="Times New Roman"/>
          <w:color w:val="222222"/>
          <w:sz w:val="24"/>
          <w:szCs w:val="24"/>
        </w:rPr>
        <w:t>едств</w:t>
      </w:r>
      <w:r w:rsidR="002F3385" w:rsidRPr="00956E4C">
        <w:rPr>
          <w:rFonts w:ascii="Times New Roman" w:hAnsi="Times New Roman" w:cs="Times New Roman"/>
          <w:color w:val="222222"/>
          <w:sz w:val="24"/>
          <w:szCs w:val="24"/>
          <w:lang w:val="kk-KZ"/>
        </w:rPr>
        <w:t xml:space="preserve"> </w:t>
      </w:r>
      <w:r w:rsidR="002F3385" w:rsidRPr="00956E4C">
        <w:rPr>
          <w:rFonts w:ascii="Times New Roman" w:hAnsi="Times New Roman" w:cs="Times New Roman"/>
          <w:color w:val="222222"/>
          <w:sz w:val="24"/>
          <w:szCs w:val="24"/>
        </w:rPr>
        <w:t>с</w:t>
      </w:r>
      <w:r w:rsidR="002F3385" w:rsidRPr="00956E4C">
        <w:rPr>
          <w:rFonts w:ascii="Times New Roman" w:hAnsi="Times New Roman" w:cs="Times New Roman"/>
          <w:color w:val="222222"/>
          <w:sz w:val="24"/>
          <w:szCs w:val="24"/>
          <w:lang w:val="kk-KZ"/>
        </w:rPr>
        <w:t xml:space="preserve"> </w:t>
      </w:r>
      <w:r w:rsidRPr="00956E4C">
        <w:rPr>
          <w:rFonts w:ascii="Times New Roman" w:hAnsi="Times New Roman" w:cs="Times New Roman"/>
          <w:color w:val="222222"/>
          <w:sz w:val="24"/>
          <w:szCs w:val="24"/>
        </w:rPr>
        <w:t>лицевых счетов Банка.</w:t>
      </w:r>
    </w:p>
    <w:p w:rsidR="0082615B" w:rsidRPr="00956E4C" w:rsidRDefault="0082615B" w:rsidP="0082615B">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56E4C">
        <w:rPr>
          <w:rFonts w:ascii="Times New Roman" w:hAnsi="Times New Roman" w:cs="Times New Roman"/>
          <w:sz w:val="24"/>
          <w:szCs w:val="24"/>
        </w:rPr>
        <w:t>Принудительное взыскание налоговой задолженности путем принятия всех мер, предусмотренных законодательством. Контроль исполнения банковскими учреждениями приоритетных взысканий по уплате налогов и других обязательных платежей в бюджет. Провести систематический анализ налоговых причин, разработать меры по фонду социального страхования, единому пенсионному фонду, ликвидации бюджетной задолженности. Участие в проверке работ по принудительному взысканию налоговой задолженности. По истечении 10 рабочих дней со дня подачи решения имущество налогоплательщика должно быть внесено в список. Акт должен быть своевременно направлен в Управление по управлению активами и реабилитации через акт приема-передачи. Сайт Torgi.krua.kz регулярно отслеживает активы, перечисленные для Агентства по управлению активами и реабилитации.</w:t>
      </w:r>
      <w:r w:rsidRPr="00956E4C">
        <w:rPr>
          <w:rFonts w:ascii="Times New Roman" w:eastAsia="Times New Roman" w:hAnsi="Times New Roman" w:cs="Times New Roman"/>
          <w:color w:val="222222"/>
          <w:sz w:val="24"/>
          <w:szCs w:val="24"/>
        </w:rPr>
        <w:t xml:space="preserve"> </w:t>
      </w:r>
    </w:p>
    <w:p w:rsidR="0082615B" w:rsidRPr="0018246F" w:rsidRDefault="0082615B" w:rsidP="0018246F">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56E4C">
        <w:rPr>
          <w:rFonts w:ascii="Times New Roman" w:eastAsia="Times New Roman" w:hAnsi="Times New Roman" w:cs="Times New Roman"/>
          <w:color w:val="222222"/>
          <w:sz w:val="24"/>
          <w:szCs w:val="24"/>
        </w:rPr>
        <w:t>Отчет о работе по информированию общественности. Организационная работа по подготовке и проведению технического обучения для работников управления. В соответствии с номенклатурой Управления, готовит производственные приказы на принятие, увольнение и на ежегодный отпуск работников, а также производственные приказы касающиеся кадровой работы. Ведение учета рабочего времени сотрудников и составление списка рабочих часов. Ведение форм бухгалтерского учета и отчетности. Составляет и представляет высшему органу квартальные и годовые отчеты о составе и движении кадров, коррупции, правонарушений и преступности.</w:t>
      </w:r>
      <w:r w:rsidR="0018246F">
        <w:rPr>
          <w:rFonts w:ascii="Times New Roman" w:eastAsia="Times New Roman" w:hAnsi="Times New Roman" w:cs="Times New Roman"/>
          <w:color w:val="222222"/>
          <w:sz w:val="24"/>
          <w:szCs w:val="24"/>
          <w:lang w:val="kk-KZ"/>
        </w:rPr>
        <w:t xml:space="preserve"> </w:t>
      </w:r>
      <w:r w:rsidRPr="00956E4C">
        <w:rPr>
          <w:rFonts w:ascii="Times New Roman" w:eastAsia="Times New Roman" w:hAnsi="Times New Roman" w:cs="Times New Roman"/>
          <w:color w:val="222222"/>
          <w:sz w:val="24"/>
          <w:szCs w:val="24"/>
        </w:rPr>
        <w:t>Представляет в Управление статистики квартальные и годовые статистические отчеты о труде по форме 1-T. Регистрирует поступившие заявления  физических и юридических лиц в системе электронного документооборота. Проведение камерального контроля по списку утвержденных документов для своевременного перечисления и точного расчета налогов и других обязательных платежей в бюджет.</w:t>
      </w:r>
      <w:r w:rsidR="0018246F">
        <w:rPr>
          <w:rFonts w:ascii="Times New Roman" w:eastAsia="Times New Roman" w:hAnsi="Times New Roman" w:cs="Times New Roman"/>
          <w:color w:val="222222"/>
          <w:sz w:val="24"/>
          <w:szCs w:val="24"/>
          <w:lang w:val="kk-KZ"/>
        </w:rPr>
        <w:t xml:space="preserve"> </w:t>
      </w:r>
      <w:r w:rsidRPr="00956E4C">
        <w:rPr>
          <w:rFonts w:ascii="Times New Roman" w:hAnsi="Times New Roman" w:cs="Times New Roman"/>
          <w:color w:val="222222"/>
          <w:sz w:val="24"/>
          <w:szCs w:val="24"/>
        </w:rPr>
        <w:t xml:space="preserve">Сбор и контроль сбора по бюджету, учет административных штрафов. Проводить совместные проверки с правоохранительными, финансовыми и </w:t>
      </w:r>
      <w:r w:rsidR="0018246F">
        <w:rPr>
          <w:rFonts w:ascii="Times New Roman" w:hAnsi="Times New Roman" w:cs="Times New Roman"/>
          <w:color w:val="222222"/>
          <w:sz w:val="24"/>
          <w:szCs w:val="24"/>
        </w:rPr>
        <w:t xml:space="preserve">другими </w:t>
      </w:r>
      <w:r w:rsidR="0018246F">
        <w:rPr>
          <w:rFonts w:ascii="Times New Roman" w:hAnsi="Times New Roman" w:cs="Times New Roman"/>
          <w:color w:val="222222"/>
          <w:sz w:val="24"/>
          <w:szCs w:val="24"/>
        </w:rPr>
        <w:lastRenderedPageBreak/>
        <w:t>регулирующими органами.</w:t>
      </w:r>
      <w:r w:rsidR="0018246F">
        <w:rPr>
          <w:rFonts w:ascii="Times New Roman" w:hAnsi="Times New Roman" w:cs="Times New Roman"/>
          <w:color w:val="222222"/>
          <w:sz w:val="24"/>
          <w:szCs w:val="24"/>
          <w:lang w:val="kk-KZ"/>
        </w:rPr>
        <w:t xml:space="preserve"> </w:t>
      </w:r>
      <w:r w:rsidRPr="00956E4C">
        <w:rPr>
          <w:rFonts w:ascii="Times New Roman" w:hAnsi="Times New Roman" w:cs="Times New Roman"/>
          <w:color w:val="222222"/>
          <w:sz w:val="24"/>
          <w:szCs w:val="24"/>
        </w:rPr>
        <w:t>Привлечение должностных лиц к административной ответственности за нарушение налогового законодательства. Проведение  проверок по письмам и обращениям налогоплательщиков. Проверка соблюдения налогового законодательства при документальных проверках налогоплательщиков, полное исчисление налогов и других обязательных платежей в бюджет, и во внебюджетные фонды. Своевременное внесение актов проверок в систему ЭКНА.</w:t>
      </w:r>
    </w:p>
    <w:p w:rsidR="00382000" w:rsidRDefault="0082615B" w:rsidP="00382000">
      <w:pPr>
        <w:snapToGri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sidR="0018246F">
        <w:rPr>
          <w:rFonts w:ascii="Times New Roman" w:hAnsi="Times New Roman" w:cs="Times New Roman"/>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rPr>
        <w:t>к</w:t>
      </w:r>
      <w:r w:rsidR="0054629A" w:rsidRPr="00382000">
        <w:rPr>
          <w:rFonts w:ascii="Times New Roman" w:hAnsi="Times New Roman" w:cs="Times New Roman"/>
          <w:b/>
          <w:bCs/>
          <w:sz w:val="24"/>
          <w:szCs w:val="24"/>
          <w:lang w:val="kk-KZ"/>
        </w:rPr>
        <w:t xml:space="preserve"> </w:t>
      </w:r>
      <w:r w:rsidR="0054629A" w:rsidRPr="00382000">
        <w:rPr>
          <w:rFonts w:ascii="Times New Roman" w:hAnsi="Times New Roman" w:cs="Times New Roman"/>
          <w:b/>
          <w:bCs/>
          <w:sz w:val="24"/>
          <w:szCs w:val="24"/>
        </w:rPr>
        <w:t>участникам конкурса</w:t>
      </w:r>
      <w:r w:rsidR="0054629A" w:rsidRPr="00382000">
        <w:rPr>
          <w:rFonts w:ascii="Times New Roman" w:hAnsi="Times New Roman" w:cs="Times New Roman"/>
          <w:b/>
          <w:sz w:val="24"/>
          <w:szCs w:val="24"/>
        </w:rPr>
        <w:t>:</w:t>
      </w:r>
    </w:p>
    <w:p w:rsidR="0054629A" w:rsidRPr="0018246F" w:rsidRDefault="0018246F" w:rsidP="0018246F">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lang w:val="kk-KZ"/>
        </w:rPr>
        <w:t>по образованию</w:t>
      </w:r>
      <w:r w:rsidR="0054629A" w:rsidRPr="00382000">
        <w:rPr>
          <w:rFonts w:ascii="Times New Roman" w:hAnsi="Times New Roman" w:cs="Times New Roman"/>
          <w:b/>
          <w:sz w:val="24"/>
          <w:szCs w:val="24"/>
        </w:rPr>
        <w:t xml:space="preserve">: </w:t>
      </w:r>
      <w:r w:rsidR="00F336C2" w:rsidRPr="00956E4C">
        <w:rPr>
          <w:rFonts w:ascii="Times New Roman" w:hAnsi="Times New Roman"/>
          <w:sz w:val="24"/>
          <w:szCs w:val="24"/>
        </w:rPr>
        <w:t>послевузовское или высшее</w:t>
      </w:r>
      <w:r w:rsidR="00BA60B0">
        <w:rPr>
          <w:rFonts w:ascii="Times New Roman" w:hAnsi="Times New Roman"/>
          <w:sz w:val="24"/>
          <w:szCs w:val="24"/>
          <w:lang w:val="kk-KZ"/>
        </w:rPr>
        <w:t>,</w:t>
      </w:r>
      <w:r w:rsidR="003431D7">
        <w:rPr>
          <w:rFonts w:ascii="Times New Roman" w:hAnsi="Times New Roman"/>
          <w:sz w:val="24"/>
          <w:szCs w:val="24"/>
          <w:lang w:val="kk-KZ"/>
        </w:rPr>
        <w:t xml:space="preserve"> </w:t>
      </w:r>
      <w:r w:rsidR="00F336C2" w:rsidRPr="00956E4C">
        <w:rPr>
          <w:rFonts w:ascii="Times New Roman" w:hAnsi="Times New Roman"/>
          <w:sz w:val="24"/>
          <w:szCs w:val="24"/>
        </w:rPr>
        <w:t>допускается послесреднее или те</w:t>
      </w:r>
      <w:r>
        <w:rPr>
          <w:rFonts w:ascii="Times New Roman" w:hAnsi="Times New Roman"/>
          <w:sz w:val="24"/>
          <w:szCs w:val="24"/>
        </w:rPr>
        <w:t>хническое и профессиональное</w:t>
      </w:r>
      <w:r w:rsidR="00BA60B0">
        <w:rPr>
          <w:rFonts w:ascii="Times New Roman" w:hAnsi="Times New Roman"/>
          <w:sz w:val="24"/>
          <w:szCs w:val="24"/>
          <w:lang w:val="kk-KZ"/>
        </w:rPr>
        <w:t xml:space="preserve"> образование</w:t>
      </w:r>
      <w:r>
        <w:rPr>
          <w:rFonts w:ascii="Times New Roman" w:hAnsi="Times New Roman"/>
          <w:sz w:val="24"/>
          <w:szCs w:val="24"/>
          <w:lang w:val="kk-KZ"/>
        </w:rPr>
        <w:t xml:space="preserve">: </w:t>
      </w:r>
      <w:r w:rsidR="00F336C2" w:rsidRPr="00956E4C">
        <w:rPr>
          <w:rFonts w:ascii="Times New Roman" w:hAnsi="Times New Roman"/>
          <w:sz w:val="24"/>
          <w:szCs w:val="24"/>
          <w:lang w:val="kk-KZ"/>
        </w:rPr>
        <w:t>право</w:t>
      </w:r>
      <w:r>
        <w:rPr>
          <w:rFonts w:ascii="Times New Roman" w:hAnsi="Times New Roman"/>
          <w:sz w:val="24"/>
          <w:szCs w:val="24"/>
          <w:lang w:val="kk-KZ"/>
        </w:rPr>
        <w:t xml:space="preserve">, </w:t>
      </w:r>
      <w:r w:rsidR="00F336C2" w:rsidRPr="00956E4C">
        <w:rPr>
          <w:rFonts w:ascii="Times New Roman" w:hAnsi="Times New Roman"/>
          <w:color w:val="000000"/>
          <w:sz w:val="24"/>
          <w:szCs w:val="24"/>
        </w:rPr>
        <w:t>социальные науки, экономика и бизнес</w:t>
      </w:r>
      <w:r w:rsidR="00F336C2" w:rsidRPr="00956E4C">
        <w:rPr>
          <w:rFonts w:ascii="Times New Roman" w:hAnsi="Times New Roman"/>
          <w:color w:val="000000"/>
          <w:sz w:val="24"/>
          <w:szCs w:val="24"/>
          <w:lang w:val="kk-KZ"/>
        </w:rPr>
        <w:t xml:space="preserve"> (экономика, менеджмент, учет и аудит, финансы, </w:t>
      </w:r>
      <w:r w:rsidR="00F336C2" w:rsidRPr="00956E4C">
        <w:rPr>
          <w:rFonts w:ascii="Times New Roman" w:hAnsi="Times New Roman"/>
          <w:sz w:val="24"/>
          <w:szCs w:val="24"/>
          <w:lang w:val="kk-KZ"/>
        </w:rPr>
        <w:t>г</w:t>
      </w:r>
      <w:r w:rsidR="00F336C2" w:rsidRPr="00956E4C">
        <w:rPr>
          <w:rFonts w:ascii="Times New Roman" w:hAnsi="Times New Roman"/>
          <w:sz w:val="24"/>
          <w:szCs w:val="24"/>
        </w:rPr>
        <w:t>осударственное и местное управление</w:t>
      </w:r>
      <w:r w:rsidR="00F336C2" w:rsidRPr="00956E4C">
        <w:rPr>
          <w:rFonts w:ascii="Times New Roman" w:hAnsi="Times New Roman"/>
          <w:color w:val="000000"/>
          <w:sz w:val="24"/>
          <w:szCs w:val="24"/>
          <w:lang w:val="kk-KZ"/>
        </w:rPr>
        <w:t xml:space="preserve">, маркетинг, статистика, мировая экономика) </w:t>
      </w:r>
      <w:r w:rsidR="00F336C2" w:rsidRPr="00956E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54629A" w:rsidRPr="00956E4C">
        <w:rPr>
          <w:rFonts w:ascii="Times New Roman" w:hAnsi="Times New Roman"/>
          <w:sz w:val="24"/>
          <w:szCs w:val="24"/>
          <w:lang w:val="kk-KZ"/>
        </w:rPr>
        <w:t>.</w:t>
      </w:r>
    </w:p>
    <w:p w:rsidR="00E56D12" w:rsidRPr="0018246F" w:rsidRDefault="0054629A" w:rsidP="0018246F">
      <w:pPr>
        <w:pStyle w:val="a7"/>
        <w:spacing w:after="0" w:line="240" w:lineRule="auto"/>
        <w:ind w:left="142" w:hanging="142"/>
        <w:jc w:val="both"/>
        <w:rPr>
          <w:rFonts w:ascii="Times New Roman" w:hAnsi="Times New Roman" w:cs="Times New Roman"/>
          <w:sz w:val="24"/>
          <w:szCs w:val="24"/>
          <w:lang w:val="kk-KZ"/>
        </w:rPr>
      </w:pPr>
      <w:r w:rsidRPr="00382000">
        <w:rPr>
          <w:rFonts w:ascii="Times New Roman" w:hAnsi="Times New Roman" w:cs="Times New Roman"/>
          <w:b/>
          <w:sz w:val="24"/>
          <w:szCs w:val="24"/>
          <w:lang w:val="ru-RU"/>
        </w:rPr>
        <w:t xml:space="preserve">      </w:t>
      </w:r>
      <w:r w:rsidR="0018246F">
        <w:rPr>
          <w:rFonts w:ascii="Times New Roman" w:hAnsi="Times New Roman" w:cs="Times New Roman"/>
          <w:b/>
          <w:sz w:val="24"/>
          <w:szCs w:val="24"/>
          <w:lang w:val="ru-RU"/>
        </w:rPr>
        <w:t xml:space="preserve">   </w:t>
      </w:r>
      <w:r w:rsidRPr="00382000">
        <w:rPr>
          <w:rFonts w:ascii="Times New Roman" w:hAnsi="Times New Roman" w:cs="Times New Roman"/>
          <w:b/>
          <w:sz w:val="24"/>
          <w:szCs w:val="24"/>
          <w:lang w:val="ru-RU"/>
        </w:rPr>
        <w:t>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компетенциям</w:t>
      </w:r>
      <w:r w:rsidRPr="00382000">
        <w:rPr>
          <w:rFonts w:ascii="Times New Roman" w:hAnsi="Times New Roman" w:cs="Times New Roman"/>
          <w:sz w:val="24"/>
          <w:szCs w:val="24"/>
          <w:lang w:val="ru-RU"/>
        </w:rPr>
        <w:t>:</w:t>
      </w:r>
      <w:r w:rsidR="008D3A0B">
        <w:rPr>
          <w:rFonts w:ascii="Times New Roman" w:hAnsi="Times New Roman" w:cs="Times New Roman"/>
          <w:sz w:val="24"/>
          <w:szCs w:val="24"/>
          <w:lang w:val="ru-RU"/>
        </w:rPr>
        <w:t xml:space="preserve"> </w:t>
      </w:r>
      <w:r w:rsidR="00756B9A" w:rsidRPr="0018246F">
        <w:rPr>
          <w:rFonts w:ascii="Times New Roman" w:eastAsia="Times New Roman" w:hAnsi="Times New Roman" w:cs="Times New Roman"/>
          <w:color w:val="151515"/>
          <w:sz w:val="24"/>
          <w:szCs w:val="24"/>
          <w:lang w:val="ru-RU"/>
        </w:rPr>
        <w:t>стрессоустойчивость, инициативность, ответственность, ориентация на потребителя услуг и его информирование, добропорядочность,</w:t>
      </w:r>
      <w:r w:rsidR="00BA60B0">
        <w:rPr>
          <w:rFonts w:ascii="Times New Roman" w:eastAsia="Times New Roman" w:hAnsi="Times New Roman" w:cs="Times New Roman"/>
          <w:color w:val="151515"/>
          <w:sz w:val="24"/>
          <w:szCs w:val="24"/>
          <w:lang w:val="ru-RU"/>
        </w:rPr>
        <w:t xml:space="preserve"> саморазвитие, оперативность,</w:t>
      </w:r>
      <w:r w:rsidR="00756B9A" w:rsidRPr="0018246F">
        <w:rPr>
          <w:rFonts w:ascii="Times New Roman" w:eastAsia="Times New Roman" w:hAnsi="Times New Roman" w:cs="Times New Roman"/>
          <w:color w:val="151515"/>
          <w:sz w:val="24"/>
          <w:szCs w:val="24"/>
          <w:lang w:val="ru-RU"/>
        </w:rPr>
        <w:t xml:space="preserve"> сотрудничество и взаимодей</w:t>
      </w:r>
      <w:r w:rsidR="00E56D12" w:rsidRPr="0018246F">
        <w:rPr>
          <w:rFonts w:ascii="Times New Roman" w:eastAsia="Times New Roman" w:hAnsi="Times New Roman" w:cs="Times New Roman"/>
          <w:color w:val="151515"/>
          <w:sz w:val="24"/>
          <w:szCs w:val="24"/>
          <w:lang w:val="ru-RU"/>
        </w:rPr>
        <w:t>ствие, управление деятельностью</w:t>
      </w:r>
      <w:r w:rsidR="00BA60B0">
        <w:rPr>
          <w:rFonts w:ascii="Times New Roman" w:eastAsia="Times New Roman" w:hAnsi="Times New Roman" w:cs="Times New Roman"/>
          <w:color w:val="151515"/>
          <w:sz w:val="24"/>
          <w:szCs w:val="24"/>
          <w:lang w:val="ru-RU"/>
        </w:rPr>
        <w:t>.</w:t>
      </w:r>
      <w:r w:rsidR="00756B9A" w:rsidRPr="0018246F">
        <w:rPr>
          <w:rFonts w:ascii="Times New Roman" w:eastAsia="Times New Roman" w:hAnsi="Times New Roman" w:cs="Times New Roman"/>
          <w:color w:val="151515"/>
          <w:sz w:val="24"/>
          <w:szCs w:val="24"/>
          <w:lang w:val="ru-RU"/>
        </w:rPr>
        <w:t xml:space="preserve"> </w:t>
      </w:r>
    </w:p>
    <w:p w:rsidR="0054629A" w:rsidRPr="00382000" w:rsidRDefault="0018246F" w:rsidP="00A44A0C">
      <w:pPr>
        <w:shd w:val="clear" w:color="auto" w:fill="FFFFFF"/>
        <w:spacing w:after="0" w:line="240" w:lineRule="auto"/>
        <w:ind w:left="360"/>
        <w:rPr>
          <w:rFonts w:ascii="Times New Roman" w:eastAsia="Times New Roman" w:hAnsi="Times New Roman" w:cs="Times New Roman"/>
          <w:color w:val="151515"/>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Требования</w:t>
      </w:r>
      <w:r w:rsidR="0054629A" w:rsidRPr="00382000">
        <w:rPr>
          <w:rFonts w:ascii="Times New Roman" w:hAnsi="Times New Roman" w:cs="Times New Roman"/>
          <w:b/>
          <w:sz w:val="24"/>
          <w:szCs w:val="24"/>
          <w:lang w:val="kk-KZ"/>
        </w:rPr>
        <w:t xml:space="preserve"> по </w:t>
      </w:r>
      <w:r w:rsidR="0054629A" w:rsidRPr="00382000">
        <w:rPr>
          <w:rFonts w:ascii="Times New Roman" w:hAnsi="Times New Roman" w:cs="Times New Roman"/>
          <w:b/>
          <w:bCs/>
          <w:sz w:val="24"/>
          <w:szCs w:val="24"/>
          <w:lang w:val="kk-KZ"/>
        </w:rPr>
        <w:t>опыту работы</w:t>
      </w:r>
      <w:r w:rsidR="0054629A" w:rsidRPr="00382000">
        <w:rPr>
          <w:rFonts w:ascii="Times New Roman" w:hAnsi="Times New Roman" w:cs="Times New Roman"/>
          <w:b/>
          <w:sz w:val="24"/>
          <w:szCs w:val="24"/>
        </w:rPr>
        <w:t xml:space="preserve">: </w:t>
      </w:r>
    </w:p>
    <w:p w:rsidR="00910ED3" w:rsidRPr="00956E4C" w:rsidRDefault="0054629A" w:rsidP="00A44A0C">
      <w:pPr>
        <w:autoSpaceDE w:val="0"/>
        <w:autoSpaceDN w:val="0"/>
        <w:adjustRightInd w:val="0"/>
        <w:spacing w:after="0" w:line="240" w:lineRule="auto"/>
        <w:jc w:val="both"/>
        <w:rPr>
          <w:rFonts w:ascii="Times New Roman" w:hAnsi="Times New Roman" w:cs="Times New Roman"/>
          <w:sz w:val="24"/>
          <w:szCs w:val="24"/>
        </w:rPr>
      </w:pPr>
      <w:r w:rsidRPr="00956E4C">
        <w:rPr>
          <w:rFonts w:ascii="Times New Roman" w:hAnsi="Times New Roman" w:cs="Times New Roman"/>
          <w:sz w:val="24"/>
          <w:szCs w:val="24"/>
          <w:lang w:val="kk-KZ"/>
        </w:rPr>
        <w:t xml:space="preserve">     </w:t>
      </w:r>
      <w:r w:rsidR="00910ED3" w:rsidRPr="00956E4C">
        <w:rPr>
          <w:rFonts w:ascii="Times New Roman" w:hAnsi="Times New Roman" w:cs="Times New Roman"/>
          <w:sz w:val="24"/>
          <w:szCs w:val="24"/>
          <w:lang w:val="kk-KZ"/>
        </w:rPr>
        <w:t xml:space="preserve">    </w:t>
      </w:r>
      <w:r w:rsidR="0055099A" w:rsidRPr="00956E4C">
        <w:rPr>
          <w:rFonts w:ascii="Times New Roman" w:hAnsi="Times New Roman"/>
          <w:sz w:val="24"/>
          <w:szCs w:val="24"/>
          <w:lang w:val="kk-KZ"/>
        </w:rPr>
        <w:t>О</w:t>
      </w:r>
      <w:r w:rsidR="0055099A" w:rsidRPr="00956E4C">
        <w:rPr>
          <w:rFonts w:ascii="Times New Roman" w:hAnsi="Times New Roman"/>
          <w:sz w:val="24"/>
          <w:szCs w:val="24"/>
        </w:rPr>
        <w:t>пыт работы при наличии послевузовского или высшего образования не требуется</w:t>
      </w:r>
      <w:r w:rsidR="00910ED3" w:rsidRPr="00956E4C">
        <w:rPr>
          <w:rFonts w:ascii="Times New Roman" w:hAnsi="Times New Roman" w:cs="Times New Roman"/>
          <w:sz w:val="24"/>
          <w:szCs w:val="24"/>
        </w:rPr>
        <w:t>.</w:t>
      </w:r>
    </w:p>
    <w:p w:rsidR="00756B9A" w:rsidRPr="00B60E1A" w:rsidRDefault="00B60E1A" w:rsidP="00B60E1A">
      <w:pPr>
        <w:pStyle w:val="a7"/>
        <w:spacing w:after="0" w:line="240" w:lineRule="auto"/>
        <w:ind w:left="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p>
    <w:p w:rsidR="00382000" w:rsidRPr="00382000" w:rsidRDefault="0055099A" w:rsidP="00382000">
      <w:pPr>
        <w:pStyle w:val="a7"/>
        <w:spacing w:after="0" w:line="240" w:lineRule="auto"/>
        <w:ind w:left="0"/>
        <w:jc w:val="both"/>
        <w:rPr>
          <w:rFonts w:ascii="Times New Roman" w:hAnsi="Times New Roman"/>
          <w:b/>
          <w:i/>
          <w:sz w:val="24"/>
          <w:szCs w:val="24"/>
          <w:lang w:val="kk-KZ"/>
        </w:rPr>
      </w:pPr>
      <w:r w:rsidRPr="00956E4C">
        <w:rPr>
          <w:rFonts w:ascii="Times New Roman" w:hAnsi="Times New Roman" w:cs="Times New Roman"/>
          <w:b/>
          <w:bCs/>
          <w:iCs/>
          <w:sz w:val="24"/>
          <w:szCs w:val="24"/>
          <w:lang w:val="kk-KZ"/>
        </w:rPr>
        <w:t xml:space="preserve">          </w:t>
      </w:r>
      <w:r w:rsidR="00382000" w:rsidRPr="00382000">
        <w:rPr>
          <w:rFonts w:ascii="Times New Roman" w:hAnsi="Times New Roman" w:cs="Times New Roman"/>
          <w:b/>
          <w:sz w:val="24"/>
          <w:szCs w:val="24"/>
          <w:lang w:val="ru-RU"/>
        </w:rPr>
        <w:t xml:space="preserve">Необходимые для участия во внутреннем конкурсе документы: </w:t>
      </w:r>
    </w:p>
    <w:p w:rsidR="00382000" w:rsidRPr="00DA50D8" w:rsidRDefault="00382000" w:rsidP="00382000">
      <w:pPr>
        <w:pStyle w:val="af"/>
        <w:ind w:firstLine="142"/>
        <w:jc w:val="both"/>
        <w:rPr>
          <w:rFonts w:ascii="Times New Roman" w:hAnsi="Times New Roman"/>
          <w:sz w:val="24"/>
          <w:szCs w:val="24"/>
        </w:rPr>
      </w:pPr>
      <w:r>
        <w:rPr>
          <w:rFonts w:ascii="Times New Roman" w:hAnsi="Times New Roman"/>
          <w:sz w:val="24"/>
          <w:szCs w:val="24"/>
          <w:lang w:val="kk-KZ"/>
        </w:rPr>
        <w:t xml:space="preserve">  </w:t>
      </w:r>
      <w:r w:rsidRPr="001D3D90">
        <w:rPr>
          <w:rFonts w:ascii="Times New Roman" w:hAnsi="Times New Roman"/>
          <w:sz w:val="24"/>
          <w:szCs w:val="24"/>
        </w:rPr>
        <w:t>1) заявление по форме, согласно приложению 2 к Правилам</w:t>
      </w:r>
      <w:r>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382000" w:rsidRPr="00DA50D8" w:rsidRDefault="00382000" w:rsidP="00382000">
      <w:pPr>
        <w:autoSpaceDE w:val="0"/>
        <w:autoSpaceDN w:val="0"/>
        <w:adjustRightInd w:val="0"/>
        <w:spacing w:line="240" w:lineRule="auto"/>
        <w:ind w:left="142" w:firstLine="142"/>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2) послужной список государственного служащего по форме, </w:t>
      </w:r>
      <w:r w:rsidR="0069744F">
        <w:rPr>
          <w:rFonts w:ascii="Times New Roman" w:eastAsia="Times New Roman" w:hAnsi="Times New Roman" w:cs="Times New Roman"/>
          <w:sz w:val="24"/>
          <w:szCs w:val="24"/>
          <w:lang w:val="kk-KZ"/>
        </w:rPr>
        <w:t xml:space="preserve"> </w:t>
      </w:r>
      <w:r w:rsidRPr="00DA50D8">
        <w:rPr>
          <w:rFonts w:ascii="Times New Roman" w:eastAsia="Times New Roman" w:hAnsi="Times New Roman" w:cs="Times New Roman"/>
          <w:sz w:val="24"/>
          <w:szCs w:val="24"/>
        </w:rPr>
        <w:t>утвержденной приказом Председателя Агентства Республики Казахстан по делам государственной службы и противодействию корр</w:t>
      </w:r>
      <w:r w:rsidR="00307D86">
        <w:rPr>
          <w:rFonts w:ascii="Times New Roman" w:eastAsia="Times New Roman" w:hAnsi="Times New Roman" w:cs="Times New Roman"/>
          <w:sz w:val="24"/>
          <w:szCs w:val="24"/>
        </w:rPr>
        <w:t>упции от 21 октября 2016 года №</w:t>
      </w:r>
      <w:r w:rsidRPr="00DA50D8">
        <w:rPr>
          <w:rFonts w:ascii="Times New Roman" w:eastAsia="Times New Roman" w:hAnsi="Times New Roman" w:cs="Times New Roman"/>
          <w:sz w:val="24"/>
          <w:szCs w:val="24"/>
        </w:rPr>
        <w:t>14</w:t>
      </w:r>
      <w:r w:rsidR="00307D86">
        <w:rPr>
          <w:rFonts w:ascii="Times New Roman" w:eastAsia="Times New Roman" w:hAnsi="Times New Roman" w:cs="Times New Roman"/>
          <w:sz w:val="24"/>
          <w:szCs w:val="24"/>
        </w:rPr>
        <w:t xml:space="preserve"> </w:t>
      </w:r>
      <w:r w:rsidRPr="00DA50D8">
        <w:rPr>
          <w:rFonts w:ascii="Times New Roman" w:eastAsia="Times New Roman" w:hAnsi="Times New Roman" w:cs="Times New Roman"/>
          <w:sz w:val="24"/>
          <w:szCs w:val="24"/>
        </w:rPr>
        <w:t xml:space="preserve">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82000" w:rsidRPr="00DA50D8" w:rsidRDefault="00382000" w:rsidP="0038200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82000" w:rsidRDefault="00382000"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9744F" w:rsidRPr="0069744F" w:rsidRDefault="0069744F"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kern w:val="1"/>
          <w:sz w:val="24"/>
          <w:szCs w:val="24"/>
          <w:lang w:eastAsia="hi-IN" w:bidi="hi-I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483D" w:rsidRPr="00DA50D8" w:rsidRDefault="009B483D" w:rsidP="009B483D">
      <w:pPr>
        <w:spacing w:line="240" w:lineRule="auto"/>
        <w:ind w:firstLine="708"/>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 xml:space="preserve">В соответствии с частью </w:t>
      </w:r>
      <w:r w:rsidRPr="00DA50D8">
        <w:rPr>
          <w:rFonts w:ascii="Times New Roman" w:hAnsi="Times New Roman" w:cs="Times New Roman"/>
          <w:b/>
          <w:sz w:val="24"/>
          <w:szCs w:val="24"/>
          <w:lang w:val="kk-KZ"/>
        </w:rPr>
        <w:t>3</w:t>
      </w:r>
      <w:r w:rsidRPr="00DA50D8">
        <w:rPr>
          <w:rFonts w:ascii="Times New Roman" w:hAnsi="Times New Roman" w:cs="Times New Roman"/>
          <w:b/>
          <w:sz w:val="24"/>
          <w:szCs w:val="24"/>
        </w:rPr>
        <w:t xml:space="preserve"> пункта </w:t>
      </w:r>
      <w:r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9B483D" w:rsidRPr="0069744F" w:rsidRDefault="003D747E" w:rsidP="0069744F">
      <w:pPr>
        <w:tabs>
          <w:tab w:val="left" w:pos="709"/>
        </w:tabs>
        <w:suppressAutoHyphens/>
        <w:spacing w:after="0" w:line="240" w:lineRule="auto"/>
        <w:contextualSpacing/>
        <w:jc w:val="both"/>
        <w:rPr>
          <w:rFonts w:ascii="Times New Roman" w:eastAsia="Lucida Sans Unicode" w:hAnsi="Times New Roman" w:cs="Times New Roman"/>
          <w:i/>
          <w:color w:val="000000"/>
          <w:kern w:val="1"/>
          <w:sz w:val="24"/>
          <w:szCs w:val="24"/>
          <w:lang w:val="kk-KZ" w:eastAsia="hi-IN" w:bidi="hi-IN"/>
        </w:rPr>
      </w:pPr>
      <w:r w:rsidRPr="00956E4C">
        <w:rPr>
          <w:rFonts w:ascii="Times New Roman" w:eastAsia="Lucida Sans Unicode" w:hAnsi="Times New Roman" w:cs="Times New Roman"/>
          <w:color w:val="000000"/>
          <w:kern w:val="1"/>
          <w:sz w:val="24"/>
          <w:szCs w:val="24"/>
          <w:lang w:val="kk-KZ" w:eastAsia="hi-IN" w:bidi="hi-IN"/>
        </w:rPr>
        <w:tab/>
      </w:r>
      <w:bookmarkStart w:id="0" w:name="_GoBack"/>
      <w:r w:rsidR="009B483D"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w:t>
      </w:r>
      <w:r w:rsidR="009B483D">
        <w:rPr>
          <w:rFonts w:ascii="Times New Roman" w:eastAsia="Times New Roman" w:hAnsi="Times New Roman" w:cs="Times New Roman"/>
          <w:sz w:val="24"/>
          <w:szCs w:val="24"/>
        </w:rPr>
        <w:t>рованной информационной системы</w:t>
      </w:r>
      <w:r w:rsidR="009B483D">
        <w:rPr>
          <w:rFonts w:ascii="Times New Roman" w:eastAsia="Times New Roman" w:hAnsi="Times New Roman" w:cs="Times New Roman"/>
          <w:sz w:val="24"/>
          <w:szCs w:val="24"/>
          <w:lang w:val="kk-KZ"/>
        </w:rPr>
        <w:t xml:space="preserve"> </w:t>
      </w:r>
      <w:r w:rsidR="009B483D" w:rsidRPr="00DA50D8">
        <w:rPr>
          <w:rFonts w:ascii="Times New Roman" w:eastAsia="Times New Roman" w:hAnsi="Times New Roman" w:cs="Times New Roman"/>
          <w:sz w:val="24"/>
          <w:szCs w:val="24"/>
        </w:rPr>
        <w:t xml:space="preserve">«Е-қызмет» или портала электронного </w:t>
      </w:r>
      <w:r w:rsidR="009B483D" w:rsidRPr="00DA50D8">
        <w:rPr>
          <w:rFonts w:ascii="Times New Roman" w:eastAsia="Times New Roman" w:hAnsi="Times New Roman" w:cs="Times New Roman"/>
          <w:sz w:val="24"/>
          <w:szCs w:val="24"/>
        </w:rPr>
        <w:lastRenderedPageBreak/>
        <w:t>правительства «Е-gov» либо на адрес электронной почты, указанный в объявлении, в сроки приема документов.</w:t>
      </w:r>
    </w:p>
    <w:bookmarkEnd w:id="0"/>
    <w:p w:rsid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9B483D" w:rsidRP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hAnsi="Times New Roman" w:cs="Times New Roman"/>
          <w:sz w:val="24"/>
          <w:szCs w:val="24"/>
        </w:rPr>
        <w:t xml:space="preserve">Кандидаты, </w:t>
      </w:r>
      <w:r w:rsidR="0084052A">
        <w:rPr>
          <w:rFonts w:ascii="Times New Roman" w:hAnsi="Times New Roman" w:cs="Times New Roman"/>
          <w:sz w:val="24"/>
          <w:szCs w:val="24"/>
          <w:lang w:val="kk-KZ"/>
        </w:rPr>
        <w:t xml:space="preserve">  </w:t>
      </w:r>
      <w:r w:rsidRPr="00DA50D8">
        <w:rPr>
          <w:rFonts w:ascii="Times New Roman" w:hAnsi="Times New Roman" w:cs="Times New Roman"/>
          <w:sz w:val="24"/>
          <w:szCs w:val="24"/>
        </w:rPr>
        <w:t>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Pr>
          <w:rFonts w:ascii="Times New Roman" w:hAnsi="Times New Roman" w:cs="Times New Roman"/>
          <w:sz w:val="24"/>
          <w:szCs w:val="24"/>
          <w:lang w:val="kk-KZ"/>
        </w:rPr>
        <w:t>.</w:t>
      </w:r>
    </w:p>
    <w:p w:rsidR="009B483D" w:rsidRPr="00956E4C" w:rsidRDefault="0069744F" w:rsidP="009B483D">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 xml:space="preserve">Кандидаты, участвующие во внутреннем конкурсе и допущенные к собеседованию, </w:t>
      </w:r>
      <w:r>
        <w:rPr>
          <w:rFonts w:ascii="Times New Roman" w:hAnsi="Times New Roman" w:cs="Times New Roman"/>
          <w:b/>
          <w:sz w:val="24"/>
          <w:szCs w:val="24"/>
          <w:lang w:val="kk-KZ"/>
        </w:rPr>
        <w:t xml:space="preserve">проходят его </w:t>
      </w:r>
      <w:r w:rsidR="009B483D" w:rsidRPr="00956E4C">
        <w:rPr>
          <w:rFonts w:ascii="Times New Roman" w:hAnsi="Times New Roman" w:cs="Times New Roman"/>
          <w:b/>
          <w:sz w:val="24"/>
          <w:szCs w:val="24"/>
        </w:rPr>
        <w:t xml:space="preserve">в </w:t>
      </w:r>
      <w:r w:rsidR="009B483D" w:rsidRPr="00956E4C">
        <w:rPr>
          <w:rFonts w:ascii="Times New Roman" w:hAnsi="Times New Roman" w:cs="Times New Roman"/>
          <w:b/>
          <w:sz w:val="24"/>
          <w:szCs w:val="24"/>
          <w:lang w:val="kk-KZ"/>
        </w:rPr>
        <w:t>Управлении государственных доходов по Хромтаускому</w:t>
      </w:r>
      <w:r w:rsidR="009B483D">
        <w:rPr>
          <w:rFonts w:ascii="Times New Roman" w:hAnsi="Times New Roman" w:cs="Times New Roman"/>
          <w:b/>
          <w:sz w:val="24"/>
          <w:szCs w:val="24"/>
          <w:lang w:val="kk-KZ"/>
        </w:rPr>
        <w:t xml:space="preserve"> району, </w:t>
      </w:r>
      <w:r w:rsidR="009B483D" w:rsidRPr="00DA50D8">
        <w:rPr>
          <w:rFonts w:ascii="Times New Roman" w:hAnsi="Times New Roman" w:cs="Times New Roman"/>
          <w:b/>
          <w:sz w:val="24"/>
          <w:szCs w:val="24"/>
        </w:rPr>
        <w:t>по</w:t>
      </w:r>
      <w:r w:rsidR="009B483D" w:rsidRPr="00DA50D8">
        <w:rPr>
          <w:rFonts w:ascii="Times New Roman" w:hAnsi="Times New Roman" w:cs="Times New Roman"/>
          <w:b/>
          <w:sz w:val="24"/>
          <w:szCs w:val="24"/>
          <w:lang w:val="kk-KZ"/>
        </w:rPr>
        <w:t xml:space="preserve"> адресу Актюбинская область, </w:t>
      </w:r>
      <w:r w:rsidR="009B483D" w:rsidRPr="00956E4C">
        <w:rPr>
          <w:rFonts w:ascii="Times New Roman" w:hAnsi="Times New Roman" w:cs="Times New Roman"/>
          <w:b/>
          <w:sz w:val="24"/>
          <w:szCs w:val="24"/>
          <w:lang w:val="kk-KZ"/>
        </w:rPr>
        <w:t>Хромтау</w:t>
      </w:r>
      <w:r w:rsidR="009B483D" w:rsidRPr="00DA50D8">
        <w:rPr>
          <w:rFonts w:ascii="Times New Roman" w:hAnsi="Times New Roman" w:cs="Times New Roman"/>
          <w:b/>
          <w:sz w:val="24"/>
          <w:szCs w:val="24"/>
          <w:lang w:val="kk-KZ"/>
        </w:rPr>
        <w:t xml:space="preserve">ский район, </w:t>
      </w:r>
      <w:r w:rsidR="00060B42">
        <w:rPr>
          <w:rFonts w:ascii="Times New Roman" w:hAnsi="Times New Roman" w:cs="Times New Roman"/>
          <w:b/>
          <w:sz w:val="24"/>
          <w:szCs w:val="24"/>
          <w:lang w:val="kk-KZ"/>
        </w:rPr>
        <w:t xml:space="preserve">г.Хромтау, ул.Жамбыла </w:t>
      </w:r>
      <w:r w:rsidR="009B483D" w:rsidRPr="00956E4C">
        <w:rPr>
          <w:rFonts w:ascii="Times New Roman" w:hAnsi="Times New Roman" w:cs="Times New Roman"/>
          <w:b/>
          <w:sz w:val="24"/>
          <w:szCs w:val="24"/>
          <w:lang w:val="kk-KZ"/>
        </w:rPr>
        <w:t>38</w:t>
      </w:r>
      <w:r w:rsidR="00060B42">
        <w:rPr>
          <w:rFonts w:ascii="Times New Roman" w:hAnsi="Times New Roman" w:cs="Times New Roman"/>
          <w:b/>
          <w:sz w:val="24"/>
          <w:szCs w:val="24"/>
          <w:lang w:val="kk-KZ"/>
        </w:rPr>
        <w:t xml:space="preserve"> М</w:t>
      </w:r>
      <w:r w:rsidR="009B483D" w:rsidRPr="00956E4C">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1D3D90" w:rsidRDefault="009B483D" w:rsidP="009B483D">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9B483D" w:rsidRPr="001D3D90" w:rsidRDefault="009B483D" w:rsidP="009B483D">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 xml:space="preserve">В качестве </w:t>
      </w:r>
      <w:r w:rsidR="0084052A">
        <w:rPr>
          <w:rFonts w:ascii="Times New Roman" w:eastAsia="Times New Roman" w:hAnsi="Times New Roman" w:cs="Times New Roman"/>
          <w:sz w:val="24"/>
          <w:szCs w:val="24"/>
          <w:lang w:val="kk-KZ"/>
        </w:rPr>
        <w:t xml:space="preserve"> </w:t>
      </w:r>
      <w:r w:rsidRPr="001D3D90">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1D3D90" w:rsidRDefault="009B483D" w:rsidP="009B483D">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w:t>
      </w:r>
      <w:r w:rsidR="00CE4F2A">
        <w:rPr>
          <w:rFonts w:ascii="Times New Roman" w:eastAsia="Times New Roman" w:hAnsi="Times New Roman" w:cs="Times New Roman"/>
          <w:sz w:val="24"/>
          <w:szCs w:val="24"/>
        </w:rPr>
        <w:t>56-57 либо через ватс</w:t>
      </w:r>
      <w:r w:rsidRPr="001D3D90">
        <w:rPr>
          <w:rFonts w:ascii="Times New Roman" w:eastAsia="Times New Roman" w:hAnsi="Times New Roman" w:cs="Times New Roman"/>
          <w:sz w:val="24"/>
          <w:szCs w:val="24"/>
        </w:rPr>
        <w:t>ап 8-705-202-0670).</w:t>
      </w:r>
    </w:p>
    <w:p w:rsidR="009B483D" w:rsidRPr="001D3D90" w:rsidRDefault="009B483D" w:rsidP="009B483D">
      <w:pPr>
        <w:spacing w:line="240" w:lineRule="auto"/>
        <w:ind w:firstLine="709"/>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B47001" w:rsidRDefault="009B483D" w:rsidP="009B483D">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0575FD" w:rsidRDefault="000575FD" w:rsidP="00B60E1A">
      <w:pPr>
        <w:pStyle w:val="af"/>
        <w:rPr>
          <w:rFonts w:ascii="Times New Roman" w:eastAsia="Calibri" w:hAnsi="Times New Roman"/>
          <w:sz w:val="24"/>
          <w:szCs w:val="24"/>
          <w:lang w:val="kk-KZ"/>
        </w:rPr>
      </w:pPr>
    </w:p>
    <w:p w:rsidR="007143D0" w:rsidRPr="00956E4C" w:rsidRDefault="002549C6"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2F" w:rsidRDefault="00DE062F" w:rsidP="0040425E">
      <w:pPr>
        <w:spacing w:after="0" w:line="240" w:lineRule="auto"/>
      </w:pPr>
      <w:r>
        <w:separator/>
      </w:r>
    </w:p>
  </w:endnote>
  <w:endnote w:type="continuationSeparator" w:id="1">
    <w:p w:rsidR="00DE062F" w:rsidRDefault="00DE062F"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2F" w:rsidRDefault="00DE062F" w:rsidP="0040425E">
      <w:pPr>
        <w:spacing w:after="0" w:line="240" w:lineRule="auto"/>
      </w:pPr>
      <w:r>
        <w:separator/>
      </w:r>
    </w:p>
  </w:footnote>
  <w:footnote w:type="continuationSeparator" w:id="1">
    <w:p w:rsidR="00DE062F" w:rsidRDefault="00DE062F"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336084">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6082"/>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0B42"/>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2EAF"/>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B1E"/>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6FCC"/>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49C6"/>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6084"/>
    <w:rsid w:val="00337C69"/>
    <w:rsid w:val="00341481"/>
    <w:rsid w:val="00341879"/>
    <w:rsid w:val="00341CCB"/>
    <w:rsid w:val="0034268F"/>
    <w:rsid w:val="00342FE9"/>
    <w:rsid w:val="0034305E"/>
    <w:rsid w:val="003430D8"/>
    <w:rsid w:val="003431D7"/>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123"/>
    <w:rsid w:val="00453947"/>
    <w:rsid w:val="004563B5"/>
    <w:rsid w:val="00456ED1"/>
    <w:rsid w:val="00457326"/>
    <w:rsid w:val="00460279"/>
    <w:rsid w:val="004611BE"/>
    <w:rsid w:val="0046129F"/>
    <w:rsid w:val="00462842"/>
    <w:rsid w:val="00463340"/>
    <w:rsid w:val="0046396F"/>
    <w:rsid w:val="00463AD2"/>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2752"/>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6F5C"/>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3070"/>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1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A7628"/>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62F"/>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3FE3"/>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AD4"/>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2F"/>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6322"/>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37</cp:revision>
  <cp:lastPrinted>2020-05-28T08:52:00Z</cp:lastPrinted>
  <dcterms:created xsi:type="dcterms:W3CDTF">2020-06-01T07:43:00Z</dcterms:created>
  <dcterms:modified xsi:type="dcterms:W3CDTF">2020-12-09T09:27:00Z</dcterms:modified>
</cp:coreProperties>
</file>