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B0" w:rsidRDefault="009833B0" w:rsidP="009833B0">
      <w:pPr>
        <w:contextualSpacing/>
        <w:jc w:val="both"/>
        <w:rPr>
          <w:lang w:val="kk-KZ"/>
        </w:rPr>
      </w:pPr>
      <w:r>
        <w:rPr>
          <w:lang w:val="kk-KZ"/>
        </w:rPr>
        <w:t>Конкурсқа қатысу үшін құжаттарды электронды түрде электрондық почта не «Е-gov»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береді. Оларды бермеген жағдайда тұлға конкурс комиссиясымен әңгімелесуден өтуге жіберілмейді.</w:t>
      </w:r>
    </w:p>
    <w:p w:rsidR="00C74C1C" w:rsidRDefault="00C74C1C">
      <w:pPr>
        <w:rPr>
          <w:lang w:val="en-US"/>
        </w:rPr>
      </w:pPr>
    </w:p>
    <w:p w:rsidR="009833B0" w:rsidRDefault="009833B0" w:rsidP="009833B0">
      <w:pPr>
        <w:ind w:firstLine="709"/>
        <w:contextualSpacing/>
        <w:jc w:val="both"/>
        <w:rPr>
          <w:lang w:val="kk-KZ"/>
        </w:rPr>
      </w:pPr>
      <w:r>
        <w:rPr>
          <w:lang w:val="kk-KZ"/>
        </w:rPr>
        <w:t xml:space="preserve">Кандидаттармен әңгімелесу </w:t>
      </w:r>
      <w:r w:rsidRPr="00AC267D">
        <w:rPr>
          <w:lang w:val="kk-KZ"/>
        </w:rPr>
        <w:t xml:space="preserve">Қазақстан Республикасы Қаржы министрлігі Мемлекеттік кірістер комитетінің Ақтөбе облысы бойынша Мемлекеттік кірістер департаментінің </w:t>
      </w:r>
      <w:r>
        <w:rPr>
          <w:lang w:val="kk-KZ"/>
        </w:rPr>
        <w:t>Шалқар</w:t>
      </w:r>
      <w:r w:rsidRPr="00AC267D">
        <w:rPr>
          <w:color w:val="000000"/>
          <w:lang w:val="kk-KZ"/>
        </w:rPr>
        <w:t xml:space="preserve"> ауданы бойынша мемлекеттік кірістер басқармасы</w:t>
      </w:r>
      <w:r w:rsidRPr="00AC267D">
        <w:rPr>
          <w:lang w:val="kk-KZ"/>
        </w:rPr>
        <w:t>нда</w:t>
      </w:r>
      <w:r>
        <w:rPr>
          <w:lang w:val="kk-KZ"/>
        </w:rPr>
        <w:t xml:space="preserve"> әңгімелесуге шақырған күннен бастап үш жұмыс күн ішінде өтеді.</w:t>
      </w:r>
    </w:p>
    <w:p w:rsidR="009833B0" w:rsidRDefault="009833B0">
      <w:pPr>
        <w:rPr>
          <w:lang w:val="kk-KZ"/>
        </w:rPr>
      </w:pPr>
    </w:p>
    <w:p w:rsidR="009833B0" w:rsidRDefault="009833B0">
      <w:pPr>
        <w:rPr>
          <w:lang w:val="kk-KZ"/>
        </w:rPr>
      </w:pPr>
    </w:p>
    <w:p w:rsidR="009833B0" w:rsidRDefault="009833B0">
      <w:pPr>
        <w:rPr>
          <w:lang w:val="kk-KZ"/>
        </w:rPr>
      </w:pPr>
    </w:p>
    <w:p w:rsidR="009833B0" w:rsidRDefault="009833B0" w:rsidP="009833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5"/>
        </w:rPr>
        <w:t xml:space="preserve">При предоставлении документов в электронном виде на адрес </w:t>
      </w:r>
      <w:r>
        <w:rPr>
          <w:color w:val="000000"/>
          <w:spacing w:val="1"/>
        </w:rPr>
        <w:t xml:space="preserve">электронной почты государственного органа либо посредством портала </w:t>
      </w:r>
      <w:r>
        <w:rPr>
          <w:color w:val="000000"/>
          <w:spacing w:val="-1"/>
        </w:rPr>
        <w:t>электронного Правительства «</w:t>
      </w:r>
      <w:proofErr w:type="spellStart"/>
      <w:r>
        <w:rPr>
          <w:color w:val="000000"/>
          <w:spacing w:val="-1"/>
        </w:rPr>
        <w:t>E-gov</w:t>
      </w:r>
      <w:proofErr w:type="spellEnd"/>
      <w:r>
        <w:rPr>
          <w:color w:val="000000"/>
          <w:spacing w:val="-1"/>
        </w:rPr>
        <w:t xml:space="preserve">», их оригиналы представляются не позднее, </w:t>
      </w:r>
      <w:r>
        <w:rPr>
          <w:color w:val="000000"/>
          <w:spacing w:val="6"/>
        </w:rPr>
        <w:t xml:space="preserve">чем за </w:t>
      </w:r>
      <w:r>
        <w:rPr>
          <w:color w:val="000000"/>
          <w:spacing w:val="6"/>
          <w:lang w:val="kk-KZ"/>
        </w:rPr>
        <w:t>один рабочий день</w:t>
      </w:r>
      <w:r>
        <w:rPr>
          <w:color w:val="000000"/>
          <w:spacing w:val="6"/>
        </w:rPr>
        <w:t xml:space="preserve"> до начала собеседования. При их непредставлении, лицо не </w:t>
      </w:r>
      <w:r>
        <w:rPr>
          <w:color w:val="000000"/>
        </w:rPr>
        <w:t>допускается конкурсной комиссией к прохождению собеседования.</w:t>
      </w:r>
    </w:p>
    <w:p w:rsidR="009833B0" w:rsidRDefault="009833B0">
      <w:pPr>
        <w:rPr>
          <w:lang w:val="kk-KZ"/>
        </w:rPr>
      </w:pPr>
    </w:p>
    <w:p w:rsidR="009833B0" w:rsidRDefault="009833B0" w:rsidP="009833B0">
      <w:pPr>
        <w:pStyle w:val="a3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Кандидаты, допущенные к собеседованию, проходят его в </w:t>
      </w:r>
      <w:r w:rsidRPr="001147BC">
        <w:rPr>
          <w:rFonts w:ascii="Times New Roman" w:hAnsi="Times New Roman"/>
          <w:sz w:val="24"/>
          <w:szCs w:val="24"/>
          <w:lang w:val="kk-KZ"/>
        </w:rPr>
        <w:t xml:space="preserve">Управлении государственных доходов по Шалкарскому  району Департамента </w:t>
      </w:r>
      <w:r w:rsidRPr="001147BC">
        <w:rPr>
          <w:rFonts w:ascii="Times New Roman" w:hAnsi="Times New Roman"/>
          <w:sz w:val="24"/>
          <w:szCs w:val="24"/>
          <w:lang w:val="kk-KZ"/>
        </w:rPr>
        <w:tab/>
        <w:t xml:space="preserve">государственных доходов по Актюбинской области </w:t>
      </w:r>
      <w:r w:rsidRPr="001147BC">
        <w:rPr>
          <w:rFonts w:ascii="Times New Roman" w:hAnsi="Times New Roman"/>
          <w:sz w:val="24"/>
          <w:szCs w:val="24"/>
          <w:lang w:val="kk-KZ"/>
        </w:rPr>
        <w:tab/>
        <w:t xml:space="preserve">Комитета государственных </w:t>
      </w:r>
      <w:r w:rsidRPr="001147BC">
        <w:rPr>
          <w:rFonts w:ascii="Times New Roman" w:hAnsi="Times New Roman"/>
          <w:sz w:val="24"/>
          <w:szCs w:val="24"/>
          <w:lang w:val="kk-KZ"/>
        </w:rPr>
        <w:tab/>
        <w:t>доходов Министерства финансов Республики Казахстан</w:t>
      </w:r>
      <w:r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  <w:lang w:val="kk-KZ"/>
        </w:rPr>
        <w:t xml:space="preserve">трех </w:t>
      </w:r>
      <w:r>
        <w:rPr>
          <w:rFonts w:ascii="Times New Roman" w:hAnsi="Times New Roman"/>
          <w:sz w:val="24"/>
        </w:rPr>
        <w:t xml:space="preserve"> рабочих дней со дня уведомления кандидатов о допуске их к собеседованию.</w:t>
      </w:r>
    </w:p>
    <w:p w:rsidR="009833B0" w:rsidRPr="009833B0" w:rsidRDefault="009833B0"/>
    <w:sectPr w:rsidR="009833B0" w:rsidRPr="009833B0" w:rsidSect="00C7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33B0"/>
    <w:rsid w:val="001147BC"/>
    <w:rsid w:val="0056259C"/>
    <w:rsid w:val="009833B0"/>
    <w:rsid w:val="00A47FDD"/>
    <w:rsid w:val="00C7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sulerau</dc:creator>
  <cp:lastModifiedBy>nugmagul</cp:lastModifiedBy>
  <cp:revision>2</cp:revision>
  <dcterms:created xsi:type="dcterms:W3CDTF">2016-07-18T09:32:00Z</dcterms:created>
  <dcterms:modified xsi:type="dcterms:W3CDTF">2016-07-18T09:32:00Z</dcterms:modified>
</cp:coreProperties>
</file>