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3B" w:rsidRPr="00B241FA" w:rsidRDefault="00372E3B" w:rsidP="00372E3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4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Физическим лицам  «О легализации имущества»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(на </w:t>
      </w:r>
      <w:proofErr w:type="spellStart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русс</w:t>
      </w:r>
      <w:proofErr w:type="gramStart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.я</w:t>
      </w:r>
      <w:proofErr w:type="gramEnd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proofErr w:type="spellEnd"/>
      <w:r w:rsidRPr="00B241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</w:p>
    <w:p w:rsidR="00372E3B" w:rsidRPr="00CA3537" w:rsidRDefault="00372E3B" w:rsidP="00372E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 сведению, в</w:t>
      </w:r>
      <w:r w:rsidRPr="00CA35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сем гражданам!!!</w:t>
      </w:r>
    </w:p>
    <w:p w:rsidR="00372E3B" w:rsidRPr="00626A7A" w:rsidRDefault="00372E3B" w:rsidP="00372E3B">
      <w:pPr>
        <w:ind w:firstLine="708"/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</w:rPr>
        <w:t xml:space="preserve">1 сентября 2014 года в Казахстане ввелся в действие Закон РК № 213-V от 30.06.2014 года «Об амнистии граждан Республики Казахстан, </w:t>
      </w:r>
      <w:proofErr w:type="spellStart"/>
      <w:r w:rsidRPr="00626A7A">
        <w:rPr>
          <w:rFonts w:ascii="Times New Roman" w:hAnsi="Times New Roman" w:cs="Times New Roman"/>
        </w:rPr>
        <w:t>оралманов</w:t>
      </w:r>
      <w:proofErr w:type="spellEnd"/>
      <w:r w:rsidRPr="00626A7A">
        <w:rPr>
          <w:rFonts w:ascii="Times New Roman" w:hAnsi="Times New Roman" w:cs="Times New Roman"/>
        </w:rPr>
        <w:t xml:space="preserve"> и лиц, имеющих вид на жительство в Республике Казахстан, </w:t>
      </w:r>
      <w:r>
        <w:rPr>
          <w:rFonts w:ascii="Times New Roman" w:hAnsi="Times New Roman" w:cs="Times New Roman"/>
          <w:lang w:val="kk-KZ"/>
        </w:rPr>
        <w:t xml:space="preserve"> </w:t>
      </w:r>
      <w:r w:rsidRPr="00626A7A">
        <w:rPr>
          <w:rFonts w:ascii="Times New Roman" w:hAnsi="Times New Roman" w:cs="Times New Roman"/>
        </w:rPr>
        <w:t>в связи с легализацией ими имущества».  </w:t>
      </w:r>
    </w:p>
    <w:p w:rsidR="00372E3B" w:rsidRPr="00626A7A" w:rsidRDefault="00372E3B" w:rsidP="00372E3B">
      <w:pPr>
        <w:ind w:firstLine="708"/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</w:rPr>
        <w:t>Все лица, имеющие имущества, находящегося за пределами территории Республики Казахстан</w:t>
      </w:r>
      <w:r w:rsidRPr="00626A7A">
        <w:rPr>
          <w:rFonts w:ascii="Times New Roman" w:hAnsi="Times New Roman" w:cs="Times New Roman"/>
          <w:lang w:val="kk-KZ"/>
        </w:rPr>
        <w:t>,</w:t>
      </w:r>
      <w:r w:rsidRPr="00626A7A">
        <w:rPr>
          <w:rFonts w:ascii="Times New Roman" w:hAnsi="Times New Roman" w:cs="Times New Roman"/>
        </w:rPr>
        <w:t xml:space="preserve"> </w:t>
      </w:r>
      <w:r w:rsidRPr="00626A7A">
        <w:rPr>
          <w:rFonts w:ascii="Times New Roman" w:hAnsi="Times New Roman" w:cs="Times New Roman"/>
          <w:lang w:val="kk-KZ"/>
        </w:rPr>
        <w:t xml:space="preserve">могут </w:t>
      </w:r>
      <w:r w:rsidRPr="00626A7A">
        <w:rPr>
          <w:rFonts w:ascii="Times New Roman" w:hAnsi="Times New Roman" w:cs="Times New Roman"/>
        </w:rPr>
        <w:t>легализовать до 31 декабря 2015 года.</w:t>
      </w:r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626A7A">
        <w:rPr>
          <w:rFonts w:ascii="Times New Roman" w:hAnsi="Times New Roman" w:cs="Times New Roman"/>
        </w:rPr>
        <w:t xml:space="preserve">В </w:t>
      </w:r>
      <w:proofErr w:type="gramStart"/>
      <w:r w:rsidRPr="00626A7A">
        <w:rPr>
          <w:rFonts w:ascii="Times New Roman" w:hAnsi="Times New Roman" w:cs="Times New Roman"/>
        </w:rPr>
        <w:t>данный</w:t>
      </w:r>
      <w:proofErr w:type="gramEnd"/>
      <w:r w:rsidRPr="00626A7A">
        <w:rPr>
          <w:rFonts w:ascii="Times New Roman" w:hAnsi="Times New Roman" w:cs="Times New Roman"/>
        </w:rPr>
        <w:t xml:space="preserve"> акции, легализации </w:t>
      </w:r>
      <w:r w:rsidRPr="00626A7A">
        <w:rPr>
          <w:rFonts w:ascii="Times New Roman" w:hAnsi="Times New Roman" w:cs="Times New Roman"/>
          <w:color w:val="000000"/>
        </w:rPr>
        <w:t>подлежат</w:t>
      </w:r>
      <w:r>
        <w:rPr>
          <w:rFonts w:ascii="Times New Roman" w:hAnsi="Times New Roman" w:cs="Times New Roman"/>
          <w:color w:val="000000"/>
          <w:lang w:val="kk-KZ"/>
        </w:rPr>
        <w:t>:</w:t>
      </w:r>
      <w:r w:rsidRPr="00626A7A">
        <w:rPr>
          <w:rFonts w:ascii="Times New Roman" w:hAnsi="Times New Roman" w:cs="Times New Roman"/>
          <w:color w:val="000000"/>
        </w:rPr>
        <w:t xml:space="preserve"> </w:t>
      </w:r>
    </w:p>
    <w:p w:rsidR="00372E3B" w:rsidRPr="00626A7A" w:rsidRDefault="00372E3B" w:rsidP="00372E3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деньги</w:t>
      </w:r>
    </w:p>
    <w:p w:rsidR="00372E3B" w:rsidRPr="00626A7A" w:rsidRDefault="00372E3B" w:rsidP="00372E3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ценные бумаги</w:t>
      </w:r>
    </w:p>
    <w:p w:rsidR="00372E3B" w:rsidRPr="00626A7A" w:rsidRDefault="00372E3B" w:rsidP="00372E3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 w:rsidRPr="00626A7A">
        <w:rPr>
          <w:rFonts w:ascii="Times New Roman" w:hAnsi="Times New Roman" w:cs="Times New Roman"/>
          <w:color w:val="000000"/>
        </w:rPr>
        <w:t>доля участия в уставном капитале</w:t>
      </w:r>
      <w:r>
        <w:rPr>
          <w:rFonts w:ascii="Times New Roman" w:hAnsi="Times New Roman" w:cs="Times New Roman"/>
          <w:color w:val="000000"/>
        </w:rPr>
        <w:t xml:space="preserve"> юридического лица</w:t>
      </w:r>
    </w:p>
    <w:p w:rsidR="00372E3B" w:rsidRPr="00626A7A" w:rsidRDefault="00372E3B" w:rsidP="00372E3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 w:rsidRPr="00626A7A">
        <w:rPr>
          <w:rFonts w:ascii="Times New Roman" w:hAnsi="Times New Roman" w:cs="Times New Roman"/>
          <w:color w:val="000000"/>
        </w:rPr>
        <w:t>недвижимое имущество, как казахстанского, так и иностранного происхождения.</w:t>
      </w:r>
      <w:r w:rsidRPr="00626A7A">
        <w:rPr>
          <w:rFonts w:ascii="Times New Roman" w:hAnsi="Times New Roman" w:cs="Times New Roman"/>
          <w:bCs/>
          <w:color w:val="000000"/>
        </w:rPr>
        <w:t xml:space="preserve"> </w:t>
      </w:r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626A7A">
        <w:rPr>
          <w:rFonts w:ascii="Times New Roman" w:hAnsi="Times New Roman" w:cs="Times New Roman"/>
          <w:bCs/>
          <w:color w:val="000000"/>
        </w:rPr>
        <w:t>Управлениями государственных доходов</w:t>
      </w:r>
      <w:r w:rsidRPr="00626A7A">
        <w:rPr>
          <w:rFonts w:ascii="Times New Roman" w:hAnsi="Times New Roman" w:cs="Times New Roman"/>
          <w:color w:val="000000"/>
        </w:rPr>
        <w:t xml:space="preserve"> проводится легализация имущества, находящегося за пределами территории Республики Казахстан.</w:t>
      </w:r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626A7A">
        <w:rPr>
          <w:rFonts w:ascii="Times New Roman" w:hAnsi="Times New Roman" w:cs="Times New Roman"/>
          <w:lang w:val="kk-KZ"/>
        </w:rPr>
        <w:t>Д</w:t>
      </w:r>
      <w:r w:rsidRPr="00626A7A">
        <w:rPr>
          <w:rFonts w:ascii="Times New Roman" w:hAnsi="Times New Roman" w:cs="Times New Roman"/>
        </w:rPr>
        <w:t>ля легализации имущества,</w:t>
      </w:r>
      <w:r w:rsidRPr="00626A7A">
        <w:rPr>
          <w:rFonts w:ascii="Times New Roman" w:hAnsi="Times New Roman" w:cs="Times New Roman"/>
          <w:color w:val="000000"/>
        </w:rPr>
        <w:t xml:space="preserve"> находящегося за пределами территории Республики Казахстан</w:t>
      </w:r>
      <w:r>
        <w:rPr>
          <w:rFonts w:ascii="Times New Roman" w:hAnsi="Times New Roman" w:cs="Times New Roman"/>
          <w:color w:val="000000"/>
        </w:rPr>
        <w:t xml:space="preserve">, </w:t>
      </w:r>
      <w:r w:rsidRPr="00626A7A">
        <w:rPr>
          <w:rFonts w:ascii="Times New Roman" w:hAnsi="Times New Roman" w:cs="Times New Roman"/>
          <w:lang w:val="kk-KZ"/>
        </w:rPr>
        <w:t xml:space="preserve"> н</w:t>
      </w:r>
      <w:proofErr w:type="spellStart"/>
      <w:r w:rsidRPr="00626A7A">
        <w:rPr>
          <w:rFonts w:ascii="Times New Roman" w:hAnsi="Times New Roman" w:cs="Times New Roman"/>
          <w:color w:val="000000"/>
        </w:rPr>
        <w:t>еобходимо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626A7A">
        <w:rPr>
          <w:rFonts w:ascii="Times New Roman" w:hAnsi="Times New Roman" w:cs="Times New Roman"/>
          <w:color w:val="000000"/>
        </w:rPr>
        <w:t xml:space="preserve"> предоставить следующие документы: </w:t>
      </w:r>
    </w:p>
    <w:p w:rsidR="00372E3B" w:rsidRDefault="00372E3B" w:rsidP="00372E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  <w:color w:val="000000"/>
        </w:rPr>
        <w:t>заявление на проведение легализации имущества по установленной форме в двух экземплярах;</w:t>
      </w:r>
      <w:bookmarkStart w:id="0" w:name="SUB70102"/>
      <w:bookmarkEnd w:id="0"/>
    </w:p>
    <w:p w:rsidR="00372E3B" w:rsidRPr="000121DE" w:rsidRDefault="00372E3B" w:rsidP="00372E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kk-KZ"/>
        </w:rPr>
      </w:pPr>
      <w:r w:rsidRPr="000121DE">
        <w:rPr>
          <w:rFonts w:ascii="Times New Roman" w:hAnsi="Times New Roman" w:cs="Times New Roman"/>
          <w:color w:val="000000"/>
        </w:rPr>
        <w:t>копии документа, удостоверяющего личность, с предъявлением оригинала при подаче заявления;</w:t>
      </w:r>
    </w:p>
    <w:p w:rsidR="00372E3B" w:rsidRPr="000121DE" w:rsidRDefault="00372E3B" w:rsidP="00372E3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      -</w:t>
      </w:r>
      <w:r w:rsidRPr="000121DE">
        <w:rPr>
          <w:rFonts w:ascii="Times New Roman" w:hAnsi="Times New Roman" w:cs="Times New Roman"/>
          <w:color w:val="000000"/>
        </w:rPr>
        <w:t xml:space="preserve">     недвижимому имуществу, находящемуся за пределами территории Республики Казахстан, и доли участия в юридических лицах, зарегистрированных в иностранном государстве, нотариально засвидетельствованную копию правоустанавливающего документа на такое имущество;</w:t>
      </w:r>
      <w:bookmarkStart w:id="1" w:name="SUB90002"/>
      <w:bookmarkEnd w:id="1"/>
    </w:p>
    <w:p w:rsidR="00372E3B" w:rsidRPr="000121DE" w:rsidRDefault="00372E3B" w:rsidP="00372E3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-    </w:t>
      </w:r>
      <w:r w:rsidRPr="000121DE">
        <w:rPr>
          <w:rFonts w:ascii="Times New Roman" w:hAnsi="Times New Roman" w:cs="Times New Roman"/>
          <w:color w:val="000000"/>
        </w:rPr>
        <w:t>по ценным бумагам, эмитенты которых зарегистрированы в иностранном государстве, выписку с лицевого счета в соответствующей системе учета прав по ценным бумагам либо иной документ, подтверждающий право собственности на данные ценные бумаги, установленный законодательством государства, резидентом которого является эмитент ценных бумаг;</w:t>
      </w:r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  <w:lang w:val="kk-KZ"/>
        </w:rPr>
      </w:pPr>
      <w:bookmarkStart w:id="2" w:name="SUB90003"/>
      <w:bookmarkEnd w:id="2"/>
      <w:r w:rsidRPr="00626A7A">
        <w:rPr>
          <w:rFonts w:ascii="Times New Roman" w:hAnsi="Times New Roman" w:cs="Times New Roman"/>
          <w:color w:val="040404"/>
        </w:rPr>
        <w:t>При этом за легализацию имущества, находящегося за пределами Казахстана, будет взиматься 10 процентный сбор, который уплачивается в налоговый орган по месту жительства субъекта от стоимости приобретения актива или от оценочной стоимости такого имущества</w:t>
      </w:r>
      <w:r w:rsidRPr="00626A7A">
        <w:rPr>
          <w:rFonts w:ascii="Times New Roman" w:hAnsi="Times New Roman" w:cs="Times New Roman"/>
        </w:rPr>
        <w:t xml:space="preserve"> по коду бюджетной классификации 206110.</w:t>
      </w:r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  <w:color w:val="000000"/>
        </w:rPr>
        <w:t>документ, подтверждающий стоимость приобретения или оценочную стоимость имущества.</w:t>
      </w:r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  <w:color w:val="000000"/>
        </w:rPr>
        <w:t>При этом если стоимость имущества указана в иностранной валюте, то такая стоимость пересчитывается в национальную валюту Республики Казахстан - тенге по официальному курсу, установленному Национальным Банком Республики Казахстан, на дату подачи заявления;</w:t>
      </w:r>
    </w:p>
    <w:p w:rsidR="00372E3B" w:rsidRPr="00626A7A" w:rsidRDefault="00372E3B" w:rsidP="00372E3B">
      <w:pPr>
        <w:pStyle w:val="a4"/>
        <w:jc w:val="both"/>
        <w:rPr>
          <w:rFonts w:ascii="Times New Roman" w:hAnsi="Times New Roman" w:cs="Times New Roman"/>
          <w:color w:val="000000"/>
          <w:lang w:val="kk-KZ"/>
        </w:rPr>
      </w:pPr>
      <w:r w:rsidRPr="00626A7A">
        <w:rPr>
          <w:rFonts w:ascii="Times New Roman" w:hAnsi="Times New Roman" w:cs="Times New Roman"/>
          <w:color w:val="000000"/>
        </w:rPr>
        <w:t>документ, подтверждающий уплату сбора.</w:t>
      </w:r>
    </w:p>
    <w:p w:rsidR="00372E3B" w:rsidRPr="00626A7A" w:rsidRDefault="00372E3B" w:rsidP="00372E3B">
      <w:pPr>
        <w:pStyle w:val="a4"/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</w:rPr>
        <w:t xml:space="preserve"> </w:t>
      </w:r>
      <w:r w:rsidRPr="00626A7A">
        <w:rPr>
          <w:rFonts w:ascii="Times New Roman" w:hAnsi="Times New Roman" w:cs="Times New Roman"/>
        </w:rPr>
        <w:tab/>
        <w:t>Документы, оформленные на иностранном языке, должны быть представлены с нотариально засвидетельствованным переводом на казахский или русский язык.</w:t>
      </w:r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  <w:lang w:val="kk-KZ"/>
        </w:rPr>
      </w:pPr>
      <w:r w:rsidRPr="00626A7A">
        <w:rPr>
          <w:rFonts w:ascii="Times New Roman" w:hAnsi="Times New Roman" w:cs="Times New Roman"/>
        </w:rPr>
        <w:t xml:space="preserve">Принимаются документы на легализацию имущества в управление государственных доходов по </w:t>
      </w:r>
      <w:proofErr w:type="spellStart"/>
      <w:r w:rsidRPr="00626A7A">
        <w:rPr>
          <w:rFonts w:ascii="Times New Roman" w:hAnsi="Times New Roman" w:cs="Times New Roman"/>
        </w:rPr>
        <w:t>г</w:t>
      </w:r>
      <w:proofErr w:type="gramStart"/>
      <w:r w:rsidRPr="00626A7A">
        <w:rPr>
          <w:rFonts w:ascii="Times New Roman" w:hAnsi="Times New Roman" w:cs="Times New Roman"/>
        </w:rPr>
        <w:t>.А</w:t>
      </w:r>
      <w:proofErr w:type="gramEnd"/>
      <w:r w:rsidRPr="00626A7A">
        <w:rPr>
          <w:rFonts w:ascii="Times New Roman" w:hAnsi="Times New Roman" w:cs="Times New Roman"/>
        </w:rPr>
        <w:t>ктобе</w:t>
      </w:r>
      <w:proofErr w:type="spellEnd"/>
      <w:r w:rsidRPr="00626A7A">
        <w:rPr>
          <w:rFonts w:ascii="Times New Roman" w:hAnsi="Times New Roman" w:cs="Times New Roman"/>
        </w:rPr>
        <w:t xml:space="preserve"> с понедельника</w:t>
      </w:r>
      <w:r w:rsidRPr="00626A7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по пятницу с 09:00 </w:t>
      </w:r>
      <w:r w:rsidRPr="00626A7A">
        <w:rPr>
          <w:rFonts w:ascii="Times New Roman" w:hAnsi="Times New Roman" w:cs="Times New Roman"/>
        </w:rPr>
        <w:t>до 18:30.</w:t>
      </w:r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  <w:lang w:val="kk-KZ"/>
        </w:rPr>
        <w:t>А также</w:t>
      </w:r>
      <w:r>
        <w:rPr>
          <w:rFonts w:ascii="Times New Roman" w:hAnsi="Times New Roman" w:cs="Times New Roman"/>
          <w:lang w:val="kk-KZ"/>
        </w:rPr>
        <w:t>,</w:t>
      </w:r>
      <w:r w:rsidRPr="00626A7A">
        <w:rPr>
          <w:rFonts w:ascii="Times New Roman" w:hAnsi="Times New Roman" w:cs="Times New Roman"/>
          <w:lang w:val="kk-KZ"/>
        </w:rPr>
        <w:t xml:space="preserve"> в</w:t>
      </w:r>
      <w:r w:rsidRPr="00626A7A">
        <w:rPr>
          <w:rFonts w:ascii="Times New Roman" w:hAnsi="Times New Roman" w:cs="Times New Roman"/>
        </w:rPr>
        <w:t xml:space="preserve"> </w:t>
      </w:r>
      <w:r w:rsidRPr="00626A7A">
        <w:rPr>
          <w:rFonts w:ascii="Times New Roman" w:hAnsi="Times New Roman" w:cs="Times New Roman"/>
          <w:lang w:val="kk-KZ"/>
        </w:rPr>
        <w:t>управление государственных доходов</w:t>
      </w:r>
      <w:r w:rsidRPr="00626A7A">
        <w:rPr>
          <w:rFonts w:ascii="Times New Roman" w:hAnsi="Times New Roman" w:cs="Times New Roman"/>
        </w:rPr>
        <w:t xml:space="preserve"> созданы Комиссии по рассмотрению заявлений на легализацию имущества, которые в течение тридцати календарных дней со дня подачи заявления выносят решения. И с момент</w:t>
      </w:r>
      <w:r>
        <w:rPr>
          <w:rFonts w:ascii="Times New Roman" w:hAnsi="Times New Roman" w:cs="Times New Roman"/>
        </w:rPr>
        <w:t>а вынесения решения руководителе</w:t>
      </w:r>
      <w:r w:rsidRPr="00626A7A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  <w:lang w:val="kk-KZ"/>
        </w:rPr>
        <w:t>управления</w:t>
      </w:r>
      <w:r w:rsidRPr="00626A7A">
        <w:rPr>
          <w:rFonts w:ascii="Times New Roman" w:hAnsi="Times New Roman" w:cs="Times New Roman"/>
          <w:lang w:val="kk-KZ"/>
        </w:rPr>
        <w:t xml:space="preserve"> государственных доходов</w:t>
      </w:r>
      <w:r>
        <w:rPr>
          <w:rFonts w:ascii="Times New Roman" w:hAnsi="Times New Roman" w:cs="Times New Roman"/>
          <w:lang w:val="kk-KZ"/>
        </w:rPr>
        <w:t>,</w:t>
      </w:r>
      <w:r w:rsidRPr="00626A7A">
        <w:rPr>
          <w:rFonts w:ascii="Times New Roman" w:hAnsi="Times New Roman" w:cs="Times New Roman"/>
        </w:rPr>
        <w:t xml:space="preserve"> имущество считается легализованным.</w:t>
      </w:r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  <w:color w:val="000000"/>
        </w:rPr>
        <w:t>В случае представления неполного пакета документов, наличия подчисток и исправлений, несоответствия требованиям законодательства Республики Казахстан - документы подлежат возврату.</w:t>
      </w:r>
      <w:bookmarkStart w:id="3" w:name="SUB70503"/>
      <w:bookmarkEnd w:id="3"/>
    </w:p>
    <w:p w:rsidR="00372E3B" w:rsidRPr="00626A7A" w:rsidRDefault="00372E3B" w:rsidP="00372E3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</w:rPr>
        <w:t>При устранении причин, лицо вправе повторно подать заявление на проведение легализации имущества в течение установленного срока легализации.</w:t>
      </w:r>
      <w:r w:rsidRPr="00626A7A">
        <w:rPr>
          <w:rFonts w:ascii="Times New Roman" w:hAnsi="Times New Roman" w:cs="Times New Roman"/>
          <w:color w:val="000000"/>
        </w:rPr>
        <w:t xml:space="preserve"> </w:t>
      </w:r>
    </w:p>
    <w:p w:rsidR="00372E3B" w:rsidRDefault="00372E3B" w:rsidP="00372E3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6A7A">
        <w:rPr>
          <w:rFonts w:ascii="Times New Roman" w:hAnsi="Times New Roman" w:cs="Times New Roman"/>
          <w:color w:val="000000"/>
        </w:rPr>
        <w:t xml:space="preserve">Ответственность за полноту и достоверность представляемых сведений по легализуемому имуществу несут субъекты легализации. </w:t>
      </w:r>
      <w:r w:rsidRPr="00626A7A">
        <w:rPr>
          <w:rFonts w:ascii="Times New Roman" w:hAnsi="Times New Roman" w:cs="Times New Roman"/>
        </w:rPr>
        <w:t>Обращ</w:t>
      </w:r>
      <w:r>
        <w:rPr>
          <w:rFonts w:ascii="Times New Roman" w:hAnsi="Times New Roman" w:cs="Times New Roman"/>
        </w:rPr>
        <w:t>аю внимание граждан, что решение</w:t>
      </w:r>
      <w:r w:rsidRPr="00626A7A">
        <w:rPr>
          <w:rFonts w:ascii="Times New Roman" w:hAnsi="Times New Roman" w:cs="Times New Roman"/>
        </w:rPr>
        <w:t xml:space="preserve"> налогового органа, а также иные действия (бездействие) при проведении легализации имущества могут быть обжалованы в суд</w:t>
      </w:r>
      <w:bookmarkStart w:id="4" w:name="SUB180000"/>
      <w:bookmarkEnd w:id="4"/>
      <w:r w:rsidRPr="00626A7A">
        <w:rPr>
          <w:rFonts w:ascii="Times New Roman" w:hAnsi="Times New Roman" w:cs="Times New Roman"/>
        </w:rPr>
        <w:t>е.</w:t>
      </w:r>
    </w:p>
    <w:p w:rsidR="00DF778A" w:rsidRPr="00372E3B" w:rsidRDefault="00DF778A" w:rsidP="008E6E36"/>
    <w:sectPr w:rsidR="00DF778A" w:rsidRPr="00372E3B" w:rsidSect="00B176D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74"/>
    <w:multiLevelType w:val="hybridMultilevel"/>
    <w:tmpl w:val="545A6B2A"/>
    <w:lvl w:ilvl="0" w:tplc="C6B8273A">
      <w:start w:val="1"/>
      <w:numFmt w:val="decimal"/>
      <w:lvlText w:val="%1)"/>
      <w:lvlJc w:val="left"/>
      <w:pPr>
        <w:ind w:left="450" w:hanging="360"/>
      </w:pPr>
      <w:rPr>
        <w:rFonts w:ascii="Zan Courier New" w:hAnsi="Zan 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3026CD"/>
    <w:multiLevelType w:val="hybridMultilevel"/>
    <w:tmpl w:val="91A03886"/>
    <w:lvl w:ilvl="0" w:tplc="1B26DA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0C7ECC"/>
    <w:multiLevelType w:val="hybridMultilevel"/>
    <w:tmpl w:val="4A003BB8"/>
    <w:lvl w:ilvl="0" w:tplc="DDC21EF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295E97"/>
    <w:rsid w:val="002D7D87"/>
    <w:rsid w:val="00372E3B"/>
    <w:rsid w:val="004637BD"/>
    <w:rsid w:val="004868CB"/>
    <w:rsid w:val="0062163D"/>
    <w:rsid w:val="00643060"/>
    <w:rsid w:val="007363CF"/>
    <w:rsid w:val="0081027F"/>
    <w:rsid w:val="00820A4C"/>
    <w:rsid w:val="00836466"/>
    <w:rsid w:val="00883BBF"/>
    <w:rsid w:val="008E6E36"/>
    <w:rsid w:val="00901A1E"/>
    <w:rsid w:val="0097672D"/>
    <w:rsid w:val="009C3478"/>
    <w:rsid w:val="00A70DB0"/>
    <w:rsid w:val="00AA65E8"/>
    <w:rsid w:val="00AB4ED8"/>
    <w:rsid w:val="00B176D0"/>
    <w:rsid w:val="00BA5897"/>
    <w:rsid w:val="00BC13DA"/>
    <w:rsid w:val="00BC7AA4"/>
    <w:rsid w:val="00BF4480"/>
    <w:rsid w:val="00C40329"/>
    <w:rsid w:val="00C46D3F"/>
    <w:rsid w:val="00C86482"/>
    <w:rsid w:val="00C949ED"/>
    <w:rsid w:val="00DB73FE"/>
    <w:rsid w:val="00DF778A"/>
    <w:rsid w:val="00E72FEE"/>
    <w:rsid w:val="00E85A09"/>
    <w:rsid w:val="00EF471C"/>
    <w:rsid w:val="00F47887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C949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949E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D7D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2015-07-08T10:44:00Z</dcterms:created>
  <dcterms:modified xsi:type="dcterms:W3CDTF">2015-07-08T10:44:00Z</dcterms:modified>
</cp:coreProperties>
</file>